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78D" w:rsidRPr="0097378D" w:rsidRDefault="0097378D" w:rsidP="0097378D">
      <w:pPr>
        <w:keepNext/>
        <w:spacing w:before="240" w:after="60" w:line="240" w:lineRule="auto"/>
        <w:jc w:val="center"/>
        <w:outlineLvl w:val="0"/>
        <w:rPr>
          <w:rFonts w:ascii="Arial" w:eastAsia="Times New Roman" w:hAnsi="Arial" w:cs="Arial"/>
          <w:b/>
          <w:bCs/>
          <w:kern w:val="32"/>
          <w:sz w:val="32"/>
          <w:szCs w:val="32"/>
        </w:rPr>
      </w:pPr>
      <w:r w:rsidRPr="0097378D">
        <w:rPr>
          <w:rFonts w:ascii="Arial" w:eastAsia="Times New Roman" w:hAnsi="Arial" w:cs="Arial"/>
          <w:b/>
          <w:bCs/>
          <w:kern w:val="32"/>
          <w:sz w:val="32"/>
          <w:szCs w:val="32"/>
        </w:rPr>
        <w:t>ENSC 180 – Introduction to Engineering Analysis Tools</w:t>
      </w:r>
    </w:p>
    <w:p w:rsidR="0097378D" w:rsidRPr="0097378D" w:rsidRDefault="0097378D" w:rsidP="0097378D">
      <w:pPr>
        <w:keepNext/>
        <w:spacing w:before="240" w:after="60" w:line="240" w:lineRule="auto"/>
        <w:jc w:val="center"/>
        <w:outlineLvl w:val="0"/>
        <w:rPr>
          <w:rFonts w:ascii="Arial" w:eastAsia="Times New Roman" w:hAnsi="Arial" w:cs="Arial"/>
          <w:b/>
          <w:bCs/>
          <w:kern w:val="32"/>
          <w:sz w:val="32"/>
          <w:szCs w:val="32"/>
        </w:rPr>
      </w:pPr>
      <w:r w:rsidRPr="0097378D">
        <w:rPr>
          <w:rFonts w:ascii="Arial" w:eastAsia="Times New Roman" w:hAnsi="Arial" w:cs="Arial"/>
          <w:b/>
          <w:bCs/>
          <w:kern w:val="32"/>
          <w:sz w:val="32"/>
          <w:szCs w:val="32"/>
        </w:rPr>
        <w:t>Assignment #</w:t>
      </w:r>
      <w:r>
        <w:rPr>
          <w:rFonts w:ascii="Arial" w:eastAsia="Times New Roman" w:hAnsi="Arial" w:cs="Arial"/>
          <w:b/>
          <w:bCs/>
          <w:kern w:val="32"/>
          <w:sz w:val="32"/>
          <w:szCs w:val="32"/>
        </w:rPr>
        <w:t>6</w:t>
      </w:r>
      <w:r w:rsidRPr="0097378D">
        <w:rPr>
          <w:rFonts w:ascii="Arial" w:eastAsia="Times New Roman" w:hAnsi="Arial" w:cs="Arial"/>
          <w:b/>
          <w:bCs/>
          <w:kern w:val="32"/>
          <w:sz w:val="32"/>
          <w:szCs w:val="32"/>
        </w:rPr>
        <w:t xml:space="preserve">: </w:t>
      </w:r>
      <w:r>
        <w:rPr>
          <w:rFonts w:ascii="Arial" w:eastAsia="Times New Roman" w:hAnsi="Arial" w:cs="Arial"/>
          <w:b/>
          <w:bCs/>
          <w:kern w:val="32"/>
          <w:sz w:val="32"/>
          <w:szCs w:val="32"/>
        </w:rPr>
        <w:t>Numerical Integration</w:t>
      </w:r>
    </w:p>
    <w:p w:rsidR="0097378D" w:rsidRPr="0097378D" w:rsidRDefault="0097378D" w:rsidP="0097378D">
      <w:pPr>
        <w:spacing w:after="0" w:line="240" w:lineRule="auto"/>
        <w:jc w:val="both"/>
        <w:rPr>
          <w:rFonts w:eastAsia="Times New Roman" w:cs="Times New Roman"/>
          <w:sz w:val="24"/>
          <w:szCs w:val="24"/>
        </w:rPr>
      </w:pPr>
    </w:p>
    <w:p w:rsidR="0097378D" w:rsidRPr="0097378D" w:rsidRDefault="0097378D" w:rsidP="0097378D">
      <w:pPr>
        <w:spacing w:after="0" w:line="240" w:lineRule="auto"/>
        <w:jc w:val="both"/>
        <w:rPr>
          <w:rFonts w:eastAsia="Times New Roman" w:cs="Times New Roman"/>
          <w:sz w:val="24"/>
          <w:szCs w:val="24"/>
        </w:rPr>
      </w:pPr>
      <w:r w:rsidRPr="0097378D">
        <w:rPr>
          <w:rFonts w:eastAsia="Times New Roman" w:cs="Times New Roman"/>
          <w:noProof/>
          <w:sz w:val="24"/>
          <w:szCs w:val="24"/>
        </w:rPr>
        <w:pict>
          <v:line id="Line 7" o:spid="_x0000_s1027" style="position:absolute;left:0;text-align:left;z-index:251660288;visibility:visible" from="0,3.4pt" to="6in,3.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2sRx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"/>
        </w:pict>
      </w:r>
    </w:p>
    <w:p w:rsidR="002C3AED" w:rsidRPr="00E943F5" w:rsidRDefault="002C3AED" w:rsidP="009F1EC1">
      <w:pPr>
        <w:pStyle w:val="Heading2"/>
        <w:spacing w:line="240" w:lineRule="auto"/>
        <w:rPr>
          <w:rFonts w:ascii="Arial" w:hAnsi="Arial" w:cs="Arial"/>
          <w:color w:val="auto"/>
          <w:sz w:val="24"/>
        </w:rPr>
      </w:pPr>
      <w:r w:rsidRPr="00E943F5">
        <w:rPr>
          <w:rFonts w:ascii="Arial" w:hAnsi="Arial" w:cs="Arial"/>
          <w:color w:val="auto"/>
          <w:sz w:val="24"/>
        </w:rPr>
        <w:t>Background</w:t>
      </w:r>
    </w:p>
    <w:p w:rsidR="002C3AED" w:rsidRPr="00E943F5" w:rsidRDefault="002C3AED" w:rsidP="00B367EC">
      <w:pPr>
        <w:jc w:val="both"/>
        <w:rPr>
          <w:sz w:val="24"/>
        </w:rPr>
      </w:pPr>
      <w:r w:rsidRPr="00E943F5">
        <w:rPr>
          <w:sz w:val="24"/>
        </w:rPr>
        <w:t xml:space="preserve">The biggest drawback of composite </w:t>
      </w:r>
      <w:proofErr w:type="spellStart"/>
      <w:r w:rsidRPr="00E943F5">
        <w:rPr>
          <w:sz w:val="24"/>
        </w:rPr>
        <w:t>quadrature</w:t>
      </w:r>
      <w:proofErr w:type="spellEnd"/>
      <w:r w:rsidRPr="00E943F5">
        <w:rPr>
          <w:sz w:val="24"/>
        </w:rPr>
        <w:t xml:space="preserve"> rules is the dilemma of the step-size that will be used. </w:t>
      </w:r>
      <w:r w:rsidR="00F622C0" w:rsidRPr="00E943F5">
        <w:rPr>
          <w:sz w:val="24"/>
        </w:rPr>
        <w:t xml:space="preserve">For example, if we have a monotonic function that increases at a steady rate, we may be able to use a large step-size to obtain a highly accurate estimate of its integral while minimizing computing time. However, this large step-size may fail miserably when applied to a wildly varying function. In this case, we would prefer a smaller step-size. An even greater dilemma occurs if we are faced with a function with both of these characteristics – what would we do then? We must look towards an adaptive approach where the function is recursively broken down into smaller and smaller intervals, but only where necessary. An interval will be broken down into two subintervals only if </w:t>
      </w:r>
      <w:r w:rsidR="00E943F5" w:rsidRPr="00E943F5">
        <w:rPr>
          <w:sz w:val="24"/>
        </w:rPr>
        <w:t xml:space="preserve">the integral done independently on the two subintervals is far more accurate. This is known as adaptive </w:t>
      </w:r>
      <w:proofErr w:type="spellStart"/>
      <w:r w:rsidR="00E943F5" w:rsidRPr="00E943F5">
        <w:rPr>
          <w:sz w:val="24"/>
        </w:rPr>
        <w:t>quadrature</w:t>
      </w:r>
      <w:proofErr w:type="spellEnd"/>
      <w:r w:rsidR="00E943F5" w:rsidRPr="00E943F5">
        <w:rPr>
          <w:sz w:val="24"/>
        </w:rPr>
        <w:t>.</w:t>
      </w:r>
    </w:p>
    <w:p w:rsidR="00E95214" w:rsidRPr="00E943F5" w:rsidRDefault="00D23091" w:rsidP="009F1EC1">
      <w:pPr>
        <w:pStyle w:val="Heading2"/>
        <w:spacing w:line="240" w:lineRule="auto"/>
        <w:rPr>
          <w:rFonts w:ascii="Arial" w:hAnsi="Arial" w:cs="Arial"/>
          <w:color w:val="auto"/>
          <w:sz w:val="24"/>
        </w:rPr>
      </w:pPr>
      <w:r w:rsidRPr="00E943F5">
        <w:rPr>
          <w:rFonts w:ascii="Arial" w:hAnsi="Arial" w:cs="Arial"/>
          <w:color w:val="auto"/>
          <w:sz w:val="24"/>
        </w:rPr>
        <w:t>Objective</w:t>
      </w:r>
      <w:r w:rsidR="002C3AED" w:rsidRPr="00E943F5">
        <w:rPr>
          <w:rFonts w:ascii="Arial" w:hAnsi="Arial" w:cs="Arial"/>
          <w:color w:val="auto"/>
          <w:sz w:val="24"/>
        </w:rPr>
        <w:t>s</w:t>
      </w:r>
    </w:p>
    <w:p w:rsidR="00DD3C36" w:rsidRPr="00E943F5" w:rsidRDefault="00DD3C36" w:rsidP="00B367EC">
      <w:pPr>
        <w:jc w:val="both"/>
        <w:rPr>
          <w:sz w:val="24"/>
        </w:rPr>
      </w:pPr>
      <w:r w:rsidRPr="00E943F5">
        <w:rPr>
          <w:sz w:val="24"/>
        </w:rPr>
        <w:t>This assignment will cover the following topics:</w:t>
      </w:r>
    </w:p>
    <w:p w:rsidR="00DD3C36" w:rsidRPr="00E943F5" w:rsidRDefault="00DD3C36" w:rsidP="00B367EC">
      <w:pPr>
        <w:pStyle w:val="ListParagraph"/>
        <w:numPr>
          <w:ilvl w:val="0"/>
          <w:numId w:val="1"/>
        </w:numPr>
        <w:jc w:val="both"/>
        <w:rPr>
          <w:sz w:val="24"/>
        </w:rPr>
      </w:pPr>
      <w:r w:rsidRPr="00E943F5">
        <w:rPr>
          <w:sz w:val="24"/>
        </w:rPr>
        <w:t xml:space="preserve">Adaptive </w:t>
      </w:r>
      <w:proofErr w:type="spellStart"/>
      <w:r w:rsidRPr="00E943F5">
        <w:rPr>
          <w:sz w:val="24"/>
        </w:rPr>
        <w:t>quadrature</w:t>
      </w:r>
      <w:proofErr w:type="spellEnd"/>
      <w:r w:rsidRPr="00E943F5">
        <w:rPr>
          <w:sz w:val="24"/>
        </w:rPr>
        <w:t xml:space="preserve"> methods for numerical integration.</w:t>
      </w:r>
    </w:p>
    <w:p w:rsidR="00DD3C36" w:rsidRPr="00E943F5" w:rsidRDefault="00DD3C36" w:rsidP="00B367EC">
      <w:pPr>
        <w:pStyle w:val="ListParagraph"/>
        <w:numPr>
          <w:ilvl w:val="0"/>
          <w:numId w:val="1"/>
        </w:numPr>
        <w:jc w:val="both"/>
        <w:rPr>
          <w:sz w:val="24"/>
        </w:rPr>
      </w:pPr>
      <w:r w:rsidRPr="00E943F5">
        <w:rPr>
          <w:sz w:val="24"/>
        </w:rPr>
        <w:t>Recursive programming in MATLAB.</w:t>
      </w:r>
    </w:p>
    <w:p w:rsidR="00DD3C36" w:rsidRPr="00E943F5" w:rsidRDefault="00DD3C36" w:rsidP="00B367EC">
      <w:pPr>
        <w:pStyle w:val="ListParagraph"/>
        <w:numPr>
          <w:ilvl w:val="0"/>
          <w:numId w:val="1"/>
        </w:numPr>
        <w:jc w:val="both"/>
        <w:rPr>
          <w:sz w:val="24"/>
        </w:rPr>
      </w:pPr>
      <w:r w:rsidRPr="00E943F5">
        <w:rPr>
          <w:sz w:val="24"/>
        </w:rPr>
        <w:t>Line plotting tools to help visualize results.</w:t>
      </w:r>
    </w:p>
    <w:p w:rsidR="00DD3C36" w:rsidRDefault="00DD3C36" w:rsidP="00B367EC">
      <w:pPr>
        <w:pStyle w:val="ListParagraph"/>
        <w:numPr>
          <w:ilvl w:val="0"/>
          <w:numId w:val="1"/>
        </w:numPr>
        <w:jc w:val="both"/>
        <w:rPr>
          <w:sz w:val="24"/>
        </w:rPr>
      </w:pPr>
      <w:r w:rsidRPr="00E943F5">
        <w:rPr>
          <w:sz w:val="24"/>
        </w:rPr>
        <w:t>Passing functions as arguments using function handles.</w:t>
      </w:r>
    </w:p>
    <w:p w:rsidR="00684FFC" w:rsidRPr="00E943F5" w:rsidRDefault="0034193F" w:rsidP="00B367EC">
      <w:pPr>
        <w:pStyle w:val="ListParagraph"/>
        <w:numPr>
          <w:ilvl w:val="0"/>
          <w:numId w:val="1"/>
        </w:numPr>
        <w:jc w:val="both"/>
        <w:rPr>
          <w:sz w:val="24"/>
        </w:rPr>
      </w:pPr>
      <w:r>
        <w:rPr>
          <w:sz w:val="24"/>
        </w:rPr>
        <w:t xml:space="preserve">Simple </w:t>
      </w:r>
      <w:r w:rsidR="00BB4FBF">
        <w:rPr>
          <w:sz w:val="24"/>
        </w:rPr>
        <w:t>computational complexity</w:t>
      </w:r>
      <w:r w:rsidR="00684FFC">
        <w:rPr>
          <w:sz w:val="24"/>
        </w:rPr>
        <w:t xml:space="preserve"> analysis using </w:t>
      </w:r>
      <w:r w:rsidR="00684FFC" w:rsidRPr="00684FFC">
        <w:rPr>
          <w:rFonts w:ascii="Courier New" w:hAnsi="Courier New" w:cs="Courier New"/>
          <w:sz w:val="24"/>
        </w:rPr>
        <w:t>tic</w:t>
      </w:r>
      <w:r w:rsidR="00684FFC">
        <w:rPr>
          <w:sz w:val="24"/>
        </w:rPr>
        <w:t xml:space="preserve"> and </w:t>
      </w:r>
      <w:proofErr w:type="spellStart"/>
      <w:r w:rsidR="00684FFC" w:rsidRPr="00684FFC">
        <w:rPr>
          <w:rFonts w:ascii="Courier New" w:hAnsi="Courier New" w:cs="Courier New"/>
          <w:sz w:val="24"/>
        </w:rPr>
        <w:t>toc</w:t>
      </w:r>
      <w:proofErr w:type="spellEnd"/>
      <w:r w:rsidR="00684FFC">
        <w:rPr>
          <w:sz w:val="24"/>
        </w:rPr>
        <w:t xml:space="preserve"> functions.</w:t>
      </w:r>
    </w:p>
    <w:p w:rsidR="00DD3C36" w:rsidRDefault="00DD3C36" w:rsidP="00B367EC">
      <w:pPr>
        <w:jc w:val="both"/>
        <w:rPr>
          <w:sz w:val="24"/>
        </w:rPr>
      </w:pPr>
      <w:r w:rsidRPr="00E943F5">
        <w:rPr>
          <w:sz w:val="24"/>
        </w:rPr>
        <w:t>You are required to integrate an unknown function across a finite</w:t>
      </w:r>
      <w:r w:rsidR="00E943F5" w:rsidRPr="00E943F5">
        <w:rPr>
          <w:sz w:val="24"/>
        </w:rPr>
        <w:t xml:space="preserve"> range using adaptive </w:t>
      </w:r>
      <w:proofErr w:type="spellStart"/>
      <w:r w:rsidR="00E943F5" w:rsidRPr="00E943F5">
        <w:rPr>
          <w:sz w:val="24"/>
        </w:rPr>
        <w:t>quadrature</w:t>
      </w:r>
      <w:proofErr w:type="spellEnd"/>
      <w:r w:rsidR="00E943F5" w:rsidRPr="00E943F5">
        <w:rPr>
          <w:sz w:val="24"/>
        </w:rPr>
        <w:t>. You will gain insight on how the adaptive algorithm works by creating visualizations of its optimally-chosen intervals of integration.</w:t>
      </w:r>
    </w:p>
    <w:p w:rsidR="00DF26A2" w:rsidRPr="00DF26A2" w:rsidRDefault="00DF26A2" w:rsidP="00B367EC">
      <w:pPr>
        <w:jc w:val="both"/>
        <w:rPr>
          <w:sz w:val="24"/>
        </w:rPr>
      </w:pPr>
      <w:r>
        <w:rPr>
          <w:b/>
          <w:sz w:val="24"/>
        </w:rPr>
        <w:t xml:space="preserve">Preliminary: </w:t>
      </w:r>
      <w:r>
        <w:rPr>
          <w:sz w:val="24"/>
        </w:rPr>
        <w:t xml:space="preserve">The unknown function that you are given is positive within an interval [1, 9] and 0 elsewhere. Before moving on, it would be wise to have a look at </w:t>
      </w:r>
      <w:r w:rsidR="002E7206">
        <w:rPr>
          <w:sz w:val="24"/>
        </w:rPr>
        <w:t xml:space="preserve">it. It is a function of only one variable (i.e., of the form </w:t>
      </w:r>
      <m:oMath>
        <m:r>
          <w:rPr>
            <w:rFonts w:ascii="Cambria Math" w:hAnsi="Cambria Math"/>
            <w:sz w:val="24"/>
          </w:rPr>
          <m:t>f(x)</m:t>
        </m:r>
      </m:oMath>
      <w:r w:rsidR="002E7206">
        <w:rPr>
          <w:sz w:val="24"/>
        </w:rPr>
        <w:t>) and can be sampled at any point.</w:t>
      </w:r>
      <w:r w:rsidR="00A23FC3">
        <w:rPr>
          <w:sz w:val="24"/>
        </w:rPr>
        <w:t xml:space="preserve"> This unknown function is defined in “</w:t>
      </w:r>
      <w:proofErr w:type="spellStart"/>
      <w:r w:rsidR="00A23FC3">
        <w:rPr>
          <w:sz w:val="24"/>
        </w:rPr>
        <w:t>f.m</w:t>
      </w:r>
      <w:proofErr w:type="spellEnd"/>
      <w:r w:rsidR="00A23FC3">
        <w:rPr>
          <w:sz w:val="24"/>
        </w:rPr>
        <w:t>”</w:t>
      </w:r>
      <w:r w:rsidR="00FD123E">
        <w:rPr>
          <w:sz w:val="24"/>
        </w:rPr>
        <w:t>.</w:t>
      </w:r>
    </w:p>
    <w:p w:rsidR="00D52AD1" w:rsidRDefault="004C1F3E" w:rsidP="00D52AD1">
      <w:pPr>
        <w:autoSpaceDE w:val="0"/>
        <w:autoSpaceDN w:val="0"/>
        <w:adjustRightInd w:val="0"/>
        <w:spacing w:line="240" w:lineRule="auto"/>
        <w:rPr>
          <w:sz w:val="24"/>
        </w:rPr>
      </w:pPr>
      <w:r>
        <w:rPr>
          <w:b/>
          <w:sz w:val="24"/>
        </w:rPr>
        <w:t>Task 1:</w:t>
      </w:r>
      <w:r>
        <w:rPr>
          <w:sz w:val="24"/>
        </w:rPr>
        <w:t xml:space="preserve"> Write a MATLAB function with the following description:</w:t>
      </w:r>
    </w:p>
    <w:p w:rsidR="00D52AD1" w:rsidRDefault="004C1F3E" w:rsidP="00D52AD1">
      <w:pPr>
        <w:autoSpaceDE w:val="0"/>
        <w:autoSpaceDN w:val="0"/>
        <w:adjustRightInd w:val="0"/>
        <w:spacing w:line="240" w:lineRule="auto"/>
        <w:rPr>
          <w:rFonts w:ascii="Courier New" w:hAnsi="Courier New" w:cs="Courier New"/>
          <w:color w:val="000000"/>
          <w:sz w:val="24"/>
          <w:szCs w:val="20"/>
        </w:rPr>
      </w:pPr>
      <w:r w:rsidRPr="00624D25">
        <w:rPr>
          <w:rFonts w:ascii="Courier New" w:hAnsi="Courier New" w:cs="Courier New"/>
          <w:color w:val="0000FF"/>
          <w:sz w:val="20"/>
          <w:szCs w:val="20"/>
        </w:rPr>
        <w:t>function</w:t>
      </w:r>
      <w:r w:rsidRPr="00624D25">
        <w:rPr>
          <w:rFonts w:ascii="Courier New" w:hAnsi="Courier New" w:cs="Courier New"/>
          <w:color w:val="000000"/>
          <w:sz w:val="20"/>
          <w:szCs w:val="20"/>
        </w:rPr>
        <w:t xml:space="preserve"> </w:t>
      </w:r>
      <w:proofErr w:type="spellStart"/>
      <w:r w:rsidR="006E1938" w:rsidRPr="00624D25">
        <w:rPr>
          <w:rFonts w:ascii="Courier New" w:hAnsi="Courier New" w:cs="Courier New"/>
          <w:color w:val="000000"/>
          <w:szCs w:val="20"/>
        </w:rPr>
        <w:t>estIntegral</w:t>
      </w:r>
      <w:proofErr w:type="spellEnd"/>
      <w:r w:rsidR="006E1938" w:rsidRPr="00624D25">
        <w:rPr>
          <w:rFonts w:ascii="Courier New" w:hAnsi="Courier New" w:cs="Courier New"/>
          <w:color w:val="000000"/>
          <w:sz w:val="20"/>
          <w:szCs w:val="20"/>
        </w:rPr>
        <w:t xml:space="preserve"> </w:t>
      </w:r>
      <w:r w:rsidRPr="00624D25">
        <w:rPr>
          <w:rFonts w:ascii="Courier New" w:hAnsi="Courier New" w:cs="Courier New"/>
          <w:color w:val="000000"/>
          <w:sz w:val="20"/>
          <w:szCs w:val="20"/>
        </w:rPr>
        <w:t xml:space="preserve">= </w:t>
      </w:r>
      <w:proofErr w:type="spellStart"/>
      <w:r w:rsidRPr="00624D25">
        <w:rPr>
          <w:rFonts w:ascii="Courier New" w:hAnsi="Courier New" w:cs="Courier New"/>
          <w:color w:val="000000"/>
          <w:sz w:val="20"/>
          <w:szCs w:val="20"/>
        </w:rPr>
        <w:t>integralSimpsons</w:t>
      </w:r>
      <w:proofErr w:type="spellEnd"/>
      <w:r w:rsidRPr="00624D25">
        <w:rPr>
          <w:rFonts w:ascii="Courier New" w:hAnsi="Courier New" w:cs="Courier New"/>
          <w:color w:val="000000"/>
          <w:sz w:val="20"/>
          <w:szCs w:val="20"/>
        </w:rPr>
        <w:t>(f, a, b)</w:t>
      </w:r>
    </w:p>
    <w:p w:rsidR="004C1F3E" w:rsidRPr="00D52AD1" w:rsidRDefault="004C1F3E" w:rsidP="00B367EC">
      <w:pPr>
        <w:autoSpaceDE w:val="0"/>
        <w:autoSpaceDN w:val="0"/>
        <w:adjustRightInd w:val="0"/>
        <w:jc w:val="both"/>
        <w:rPr>
          <w:sz w:val="24"/>
        </w:rPr>
      </w:pPr>
      <w:r>
        <w:rPr>
          <w:rFonts w:cs="Times New Roman"/>
          <w:color w:val="000000"/>
          <w:sz w:val="24"/>
          <w:szCs w:val="20"/>
        </w:rPr>
        <w:t>This function should be stored in a file named “</w:t>
      </w:r>
      <w:proofErr w:type="spellStart"/>
      <w:r>
        <w:rPr>
          <w:rFonts w:cs="Times New Roman"/>
          <w:color w:val="000000"/>
          <w:sz w:val="24"/>
          <w:szCs w:val="20"/>
        </w:rPr>
        <w:t>integralSimpsons.m</w:t>
      </w:r>
      <w:proofErr w:type="spellEnd"/>
      <w:r>
        <w:rPr>
          <w:rFonts w:cs="Times New Roman"/>
          <w:color w:val="000000"/>
          <w:sz w:val="24"/>
          <w:szCs w:val="20"/>
        </w:rPr>
        <w:t>”. It should estimate integral of a function across a specified interval using the Simpson’s rule, where:</w:t>
      </w:r>
    </w:p>
    <w:p w:rsidR="004C1F3E" w:rsidRDefault="004C1F3E" w:rsidP="00B367EC">
      <w:pPr>
        <w:autoSpaceDE w:val="0"/>
        <w:autoSpaceDN w:val="0"/>
        <w:adjustRightInd w:val="0"/>
        <w:rPr>
          <w:rFonts w:cs="Times New Roman"/>
          <w:color w:val="000000"/>
          <w:sz w:val="24"/>
          <w:szCs w:val="20"/>
        </w:rPr>
      </w:pPr>
      <w:r w:rsidRPr="004C1F3E">
        <w:rPr>
          <w:rFonts w:ascii="Courier New" w:hAnsi="Courier New" w:cs="Courier New"/>
          <w:color w:val="000000"/>
          <w:sz w:val="24"/>
          <w:szCs w:val="20"/>
        </w:rPr>
        <w:lastRenderedPageBreak/>
        <w:t>f</w:t>
      </w:r>
      <w:r>
        <w:rPr>
          <w:rFonts w:cs="Times New Roman"/>
          <w:color w:val="000000"/>
          <w:sz w:val="24"/>
          <w:szCs w:val="20"/>
        </w:rPr>
        <w:t xml:space="preserve"> – a MATLAB function handle</w:t>
      </w:r>
      <w:r w:rsidR="00FF5416">
        <w:rPr>
          <w:rFonts w:cs="Times New Roman"/>
          <w:color w:val="000000"/>
          <w:sz w:val="24"/>
          <w:szCs w:val="20"/>
        </w:rPr>
        <w:t>.</w:t>
      </w:r>
      <w:r>
        <w:rPr>
          <w:rFonts w:cs="Times New Roman"/>
          <w:color w:val="000000"/>
          <w:sz w:val="24"/>
          <w:szCs w:val="20"/>
        </w:rPr>
        <w:br/>
      </w:r>
      <w:r w:rsidRPr="004C1F3E">
        <w:rPr>
          <w:rFonts w:ascii="Courier New" w:hAnsi="Courier New" w:cs="Courier New"/>
          <w:color w:val="000000"/>
          <w:sz w:val="24"/>
          <w:szCs w:val="20"/>
        </w:rPr>
        <w:t>a</w:t>
      </w:r>
      <w:r>
        <w:rPr>
          <w:rFonts w:cs="Times New Roman"/>
          <w:color w:val="000000"/>
          <w:sz w:val="24"/>
          <w:szCs w:val="20"/>
        </w:rPr>
        <w:t xml:space="preserve"> – </w:t>
      </w:r>
      <w:r w:rsidR="00FF5416">
        <w:rPr>
          <w:rFonts w:cs="Times New Roman"/>
          <w:color w:val="000000"/>
          <w:sz w:val="24"/>
          <w:szCs w:val="20"/>
        </w:rPr>
        <w:t>scalar value defining the</w:t>
      </w:r>
      <w:r>
        <w:rPr>
          <w:rFonts w:cs="Times New Roman"/>
          <w:color w:val="000000"/>
          <w:sz w:val="24"/>
          <w:szCs w:val="20"/>
        </w:rPr>
        <w:t xml:space="preserve"> lower limit of integration</w:t>
      </w:r>
      <w:r w:rsidR="00FF5416">
        <w:rPr>
          <w:rFonts w:cs="Times New Roman"/>
          <w:color w:val="000000"/>
          <w:sz w:val="24"/>
          <w:szCs w:val="20"/>
        </w:rPr>
        <w:t>.</w:t>
      </w:r>
      <w:r>
        <w:rPr>
          <w:rFonts w:cs="Times New Roman"/>
          <w:color w:val="000000"/>
          <w:sz w:val="24"/>
          <w:szCs w:val="20"/>
        </w:rPr>
        <w:br/>
      </w:r>
      <w:r w:rsidRPr="004C1F3E">
        <w:rPr>
          <w:rFonts w:ascii="Courier New" w:hAnsi="Courier New" w:cs="Courier New"/>
          <w:color w:val="000000"/>
          <w:sz w:val="24"/>
          <w:szCs w:val="20"/>
        </w:rPr>
        <w:t>b</w:t>
      </w:r>
      <w:r>
        <w:rPr>
          <w:rFonts w:cs="Times New Roman"/>
          <w:color w:val="000000"/>
          <w:sz w:val="24"/>
          <w:szCs w:val="20"/>
        </w:rPr>
        <w:t xml:space="preserve"> – </w:t>
      </w:r>
      <w:r w:rsidR="00FF5416">
        <w:rPr>
          <w:rFonts w:cs="Times New Roman"/>
          <w:color w:val="000000"/>
          <w:sz w:val="24"/>
          <w:szCs w:val="20"/>
        </w:rPr>
        <w:t xml:space="preserve">scalar value defining the </w:t>
      </w:r>
      <w:r>
        <w:rPr>
          <w:rFonts w:cs="Times New Roman"/>
          <w:color w:val="000000"/>
          <w:sz w:val="24"/>
          <w:szCs w:val="20"/>
        </w:rPr>
        <w:t>upper limit of integration</w:t>
      </w:r>
      <w:r w:rsidR="00FF5416">
        <w:rPr>
          <w:rFonts w:cs="Times New Roman"/>
          <w:color w:val="000000"/>
          <w:sz w:val="24"/>
          <w:szCs w:val="20"/>
        </w:rPr>
        <w:t>.</w:t>
      </w:r>
      <w:r>
        <w:rPr>
          <w:rFonts w:cs="Times New Roman"/>
          <w:color w:val="000000"/>
          <w:sz w:val="24"/>
          <w:szCs w:val="20"/>
        </w:rPr>
        <w:br/>
      </w:r>
      <w:proofErr w:type="spellStart"/>
      <w:r w:rsidR="006E1938" w:rsidRPr="00624D25">
        <w:rPr>
          <w:rFonts w:ascii="Courier New" w:hAnsi="Courier New" w:cs="Courier New"/>
          <w:color w:val="000000"/>
          <w:szCs w:val="20"/>
        </w:rPr>
        <w:t>estIntegral</w:t>
      </w:r>
      <w:proofErr w:type="spellEnd"/>
      <w:r w:rsidR="006E1938">
        <w:rPr>
          <w:rFonts w:cs="Times New Roman"/>
          <w:color w:val="000000"/>
          <w:sz w:val="24"/>
          <w:szCs w:val="20"/>
        </w:rPr>
        <w:t xml:space="preserve"> </w:t>
      </w:r>
      <w:r>
        <w:rPr>
          <w:rFonts w:cs="Times New Roman"/>
          <w:color w:val="000000"/>
          <w:sz w:val="24"/>
          <w:szCs w:val="20"/>
        </w:rPr>
        <w:t xml:space="preserve">– the </w:t>
      </w:r>
      <w:r w:rsidR="00E32898">
        <w:rPr>
          <w:rFonts w:cs="Times New Roman"/>
          <w:color w:val="000000"/>
          <w:sz w:val="24"/>
          <w:szCs w:val="20"/>
        </w:rPr>
        <w:t xml:space="preserve">value of the </w:t>
      </w:r>
      <w:r>
        <w:rPr>
          <w:rFonts w:cs="Times New Roman"/>
          <w:color w:val="000000"/>
          <w:sz w:val="24"/>
          <w:szCs w:val="20"/>
        </w:rPr>
        <w:t>estimated integral</w:t>
      </w:r>
      <w:r w:rsidR="00FF5416">
        <w:rPr>
          <w:rFonts w:cs="Times New Roman"/>
          <w:color w:val="000000"/>
          <w:sz w:val="24"/>
          <w:szCs w:val="20"/>
        </w:rPr>
        <w:t>.</w:t>
      </w:r>
    </w:p>
    <w:p w:rsidR="00B367EC" w:rsidRDefault="00B367EC" w:rsidP="00B367EC">
      <w:pPr>
        <w:autoSpaceDE w:val="0"/>
        <w:autoSpaceDN w:val="0"/>
        <w:adjustRightInd w:val="0"/>
        <w:rPr>
          <w:rFonts w:cs="Times New Roman"/>
          <w:color w:val="000000"/>
          <w:sz w:val="24"/>
          <w:szCs w:val="20"/>
        </w:rPr>
      </w:pPr>
    </w:p>
    <w:p w:rsidR="00D52AD1" w:rsidRDefault="00624D25" w:rsidP="00D52AD1">
      <w:pPr>
        <w:autoSpaceDE w:val="0"/>
        <w:autoSpaceDN w:val="0"/>
        <w:adjustRightInd w:val="0"/>
        <w:spacing w:line="240" w:lineRule="auto"/>
        <w:rPr>
          <w:rFonts w:cs="Times New Roman"/>
          <w:color w:val="000000"/>
          <w:sz w:val="24"/>
          <w:szCs w:val="20"/>
        </w:rPr>
      </w:pPr>
      <w:r>
        <w:rPr>
          <w:rFonts w:cs="Times New Roman"/>
          <w:b/>
          <w:color w:val="000000"/>
          <w:sz w:val="24"/>
          <w:szCs w:val="20"/>
        </w:rPr>
        <w:t xml:space="preserve">Task 2: </w:t>
      </w:r>
      <w:r>
        <w:rPr>
          <w:rFonts w:cs="Times New Roman"/>
          <w:color w:val="000000"/>
          <w:sz w:val="24"/>
          <w:szCs w:val="20"/>
        </w:rPr>
        <w:t>Write a MATLAB  function with the following description:</w:t>
      </w:r>
    </w:p>
    <w:p w:rsidR="00D52AD1" w:rsidRDefault="00624D25" w:rsidP="00D52AD1">
      <w:pPr>
        <w:autoSpaceDE w:val="0"/>
        <w:autoSpaceDN w:val="0"/>
        <w:adjustRightInd w:val="0"/>
        <w:spacing w:line="240" w:lineRule="auto"/>
        <w:rPr>
          <w:rFonts w:cs="Times New Roman"/>
          <w:color w:val="000000"/>
          <w:sz w:val="24"/>
          <w:szCs w:val="20"/>
        </w:rPr>
      </w:pPr>
      <w:r w:rsidRPr="00624D25">
        <w:rPr>
          <w:rFonts w:ascii="Courier New" w:hAnsi="Courier New" w:cs="Courier New"/>
          <w:color w:val="0000FF"/>
          <w:szCs w:val="20"/>
        </w:rPr>
        <w:t>function</w:t>
      </w:r>
      <w:r w:rsidRPr="00624D25">
        <w:rPr>
          <w:rFonts w:ascii="Courier New" w:hAnsi="Courier New" w:cs="Courier New"/>
          <w:color w:val="000000"/>
          <w:szCs w:val="20"/>
        </w:rPr>
        <w:t xml:space="preserve"> [</w:t>
      </w:r>
      <w:proofErr w:type="spellStart"/>
      <w:r w:rsidRPr="00624D25">
        <w:rPr>
          <w:rFonts w:ascii="Courier New" w:hAnsi="Courier New" w:cs="Courier New"/>
          <w:color w:val="000000"/>
          <w:szCs w:val="20"/>
        </w:rPr>
        <w:t>estIntegral</w:t>
      </w:r>
      <w:proofErr w:type="spellEnd"/>
      <w:r w:rsidRPr="00624D25">
        <w:rPr>
          <w:rFonts w:ascii="Courier New" w:hAnsi="Courier New" w:cs="Courier New"/>
          <w:color w:val="000000"/>
          <w:szCs w:val="20"/>
        </w:rPr>
        <w:t xml:space="preserve">, intervals] = </w:t>
      </w:r>
      <w:proofErr w:type="spellStart"/>
      <w:r w:rsidRPr="00624D25">
        <w:rPr>
          <w:rFonts w:ascii="Courier New" w:hAnsi="Courier New" w:cs="Courier New"/>
          <w:color w:val="000000"/>
          <w:szCs w:val="20"/>
        </w:rPr>
        <w:t>adaptiveSimpsons</w:t>
      </w:r>
      <w:proofErr w:type="spellEnd"/>
      <w:r w:rsidRPr="00624D25">
        <w:rPr>
          <w:rFonts w:ascii="Courier New" w:hAnsi="Courier New" w:cs="Courier New"/>
          <w:color w:val="000000"/>
          <w:szCs w:val="20"/>
        </w:rPr>
        <w:t xml:space="preserve">(f, a, b, </w:t>
      </w:r>
      <w:proofErr w:type="spellStart"/>
      <w:r w:rsidRPr="00624D25">
        <w:rPr>
          <w:rFonts w:ascii="Courier New" w:hAnsi="Courier New" w:cs="Courier New"/>
          <w:color w:val="000000"/>
          <w:szCs w:val="20"/>
        </w:rPr>
        <w:t>tol</w:t>
      </w:r>
      <w:proofErr w:type="spellEnd"/>
      <w:r w:rsidRPr="00624D25">
        <w:rPr>
          <w:rFonts w:ascii="Courier New" w:hAnsi="Courier New" w:cs="Courier New"/>
          <w:color w:val="000000"/>
          <w:szCs w:val="20"/>
        </w:rPr>
        <w:t>, s)</w:t>
      </w:r>
    </w:p>
    <w:p w:rsidR="00D52AD1" w:rsidRDefault="00D52AD1" w:rsidP="00B367EC">
      <w:pPr>
        <w:autoSpaceDE w:val="0"/>
        <w:autoSpaceDN w:val="0"/>
        <w:adjustRightInd w:val="0"/>
        <w:jc w:val="both"/>
        <w:rPr>
          <w:rFonts w:cs="Times New Roman"/>
          <w:color w:val="000000"/>
          <w:sz w:val="24"/>
          <w:szCs w:val="20"/>
        </w:rPr>
      </w:pPr>
      <w:r>
        <w:rPr>
          <w:rFonts w:cs="Times New Roman"/>
          <w:color w:val="000000"/>
          <w:sz w:val="24"/>
          <w:szCs w:val="20"/>
        </w:rPr>
        <w:t xml:space="preserve">This function will be called recursively to perform the numerical integration. It will also return the endpoints of the </w:t>
      </w:r>
      <w:r w:rsidRPr="00D52AD1">
        <w:rPr>
          <w:rFonts w:cs="Times New Roman"/>
          <w:i/>
          <w:color w:val="000000"/>
          <w:sz w:val="24"/>
          <w:szCs w:val="20"/>
        </w:rPr>
        <w:t>M</w:t>
      </w:r>
      <w:r>
        <w:rPr>
          <w:rFonts w:cs="Times New Roman"/>
          <w:color w:val="000000"/>
          <w:sz w:val="24"/>
          <w:szCs w:val="20"/>
        </w:rPr>
        <w:t xml:space="preserve"> subintervals formed throughout the process in an </w:t>
      </w:r>
      <w:r w:rsidRPr="00D52AD1">
        <w:rPr>
          <w:rFonts w:cs="Times New Roman"/>
          <w:i/>
          <w:color w:val="000000"/>
          <w:sz w:val="24"/>
          <w:szCs w:val="20"/>
        </w:rPr>
        <w:t>M</w:t>
      </w:r>
      <w:r>
        <w:rPr>
          <w:rFonts w:cs="Times New Roman"/>
          <w:color w:val="000000"/>
          <w:sz w:val="24"/>
          <w:szCs w:val="20"/>
        </w:rPr>
        <w:t xml:space="preserve">-by-2 matrix </w:t>
      </w:r>
      <w:r w:rsidRPr="00D52AD1">
        <w:rPr>
          <w:rFonts w:ascii="Courier New" w:hAnsi="Courier New" w:cs="Courier New"/>
          <w:color w:val="000000"/>
          <w:sz w:val="24"/>
          <w:szCs w:val="20"/>
        </w:rPr>
        <w:t>intervals</w:t>
      </w:r>
      <w:r>
        <w:rPr>
          <w:rFonts w:cs="Times New Roman"/>
          <w:color w:val="000000"/>
          <w:sz w:val="24"/>
          <w:szCs w:val="20"/>
        </w:rPr>
        <w:t>. This function should be stored in a file named “</w:t>
      </w:r>
      <w:proofErr w:type="spellStart"/>
      <w:r>
        <w:rPr>
          <w:rFonts w:cs="Times New Roman"/>
          <w:color w:val="000000"/>
          <w:sz w:val="24"/>
          <w:szCs w:val="20"/>
        </w:rPr>
        <w:t>adaptiveSimpsons.m</w:t>
      </w:r>
      <w:proofErr w:type="spellEnd"/>
      <w:r>
        <w:rPr>
          <w:rFonts w:cs="Times New Roman"/>
          <w:color w:val="000000"/>
          <w:sz w:val="24"/>
          <w:szCs w:val="20"/>
        </w:rPr>
        <w:t>” and it should perform the following steps:</w:t>
      </w:r>
    </w:p>
    <w:p w:rsidR="00D52AD1" w:rsidRDefault="00D52AD1" w:rsidP="00B367EC">
      <w:pPr>
        <w:pStyle w:val="ListParagraph"/>
        <w:numPr>
          <w:ilvl w:val="0"/>
          <w:numId w:val="2"/>
        </w:numPr>
        <w:autoSpaceDE w:val="0"/>
        <w:autoSpaceDN w:val="0"/>
        <w:adjustRightInd w:val="0"/>
        <w:jc w:val="both"/>
        <w:rPr>
          <w:rFonts w:cs="Times New Roman"/>
          <w:color w:val="000000"/>
          <w:sz w:val="24"/>
          <w:szCs w:val="20"/>
        </w:rPr>
      </w:pPr>
      <w:r>
        <w:rPr>
          <w:rFonts w:cs="Times New Roman"/>
          <w:color w:val="000000"/>
          <w:sz w:val="24"/>
          <w:szCs w:val="20"/>
        </w:rPr>
        <w:t>Find the midpoint of the current interval [</w:t>
      </w:r>
      <w:r w:rsidRPr="00D52AD1">
        <w:rPr>
          <w:rFonts w:ascii="Courier New" w:hAnsi="Courier New" w:cs="Courier New"/>
          <w:color w:val="000000"/>
          <w:sz w:val="24"/>
          <w:szCs w:val="20"/>
        </w:rPr>
        <w:t>a</w:t>
      </w:r>
      <w:r>
        <w:rPr>
          <w:rFonts w:cs="Times New Roman"/>
          <w:color w:val="000000"/>
          <w:sz w:val="24"/>
          <w:szCs w:val="20"/>
        </w:rPr>
        <w:t xml:space="preserve">, </w:t>
      </w:r>
      <w:r w:rsidRPr="00D52AD1">
        <w:rPr>
          <w:rFonts w:ascii="Courier New" w:hAnsi="Courier New" w:cs="Courier New"/>
          <w:color w:val="000000"/>
          <w:sz w:val="24"/>
          <w:szCs w:val="20"/>
        </w:rPr>
        <w:t>b</w:t>
      </w:r>
      <w:r>
        <w:rPr>
          <w:rFonts w:cs="Times New Roman"/>
          <w:color w:val="000000"/>
          <w:sz w:val="24"/>
          <w:szCs w:val="20"/>
        </w:rPr>
        <w:t xml:space="preserve">] and store the result in a variable </w:t>
      </w:r>
      <w:r w:rsidRPr="00D52AD1">
        <w:rPr>
          <w:rFonts w:ascii="Courier New" w:hAnsi="Courier New" w:cs="Courier New"/>
          <w:color w:val="000000"/>
          <w:sz w:val="24"/>
          <w:szCs w:val="20"/>
        </w:rPr>
        <w:t>c</w:t>
      </w:r>
      <w:r>
        <w:rPr>
          <w:rFonts w:cs="Times New Roman"/>
          <w:color w:val="000000"/>
          <w:sz w:val="24"/>
          <w:szCs w:val="20"/>
        </w:rPr>
        <w:t>.</w:t>
      </w:r>
    </w:p>
    <w:p w:rsidR="00D52AD1" w:rsidRDefault="00D52AD1" w:rsidP="00B367EC">
      <w:pPr>
        <w:pStyle w:val="ListParagraph"/>
        <w:numPr>
          <w:ilvl w:val="0"/>
          <w:numId w:val="2"/>
        </w:numPr>
        <w:autoSpaceDE w:val="0"/>
        <w:autoSpaceDN w:val="0"/>
        <w:adjustRightInd w:val="0"/>
        <w:jc w:val="both"/>
        <w:rPr>
          <w:rFonts w:cs="Times New Roman"/>
          <w:color w:val="000000"/>
          <w:sz w:val="24"/>
          <w:szCs w:val="20"/>
        </w:rPr>
      </w:pPr>
      <w:r>
        <w:rPr>
          <w:rFonts w:cs="Times New Roman"/>
          <w:color w:val="000000"/>
          <w:sz w:val="24"/>
          <w:szCs w:val="20"/>
        </w:rPr>
        <w:t>Apply Simpson’</w:t>
      </w:r>
      <w:r w:rsidR="00A44CAB">
        <w:rPr>
          <w:rFonts w:cs="Times New Roman"/>
          <w:color w:val="000000"/>
          <w:sz w:val="24"/>
          <w:szCs w:val="20"/>
        </w:rPr>
        <w:t xml:space="preserve">s rule, using </w:t>
      </w:r>
      <w:proofErr w:type="spellStart"/>
      <w:r w:rsidR="00A44CAB" w:rsidRPr="00A44CAB">
        <w:rPr>
          <w:rFonts w:ascii="Courier New" w:hAnsi="Courier New" w:cs="Courier New"/>
          <w:color w:val="000000"/>
          <w:sz w:val="24"/>
          <w:szCs w:val="20"/>
        </w:rPr>
        <w:t>integralSimpsons</w:t>
      </w:r>
      <w:proofErr w:type="spellEnd"/>
      <w:r w:rsidR="00A44CAB">
        <w:rPr>
          <w:rFonts w:cs="Times New Roman"/>
          <w:color w:val="000000"/>
          <w:sz w:val="24"/>
          <w:szCs w:val="20"/>
        </w:rPr>
        <w:t xml:space="preserve"> twice on the unknown function (pointed at by MATLAB function handle </w:t>
      </w:r>
      <w:r w:rsidR="00A44CAB" w:rsidRPr="00A44CAB">
        <w:rPr>
          <w:rFonts w:ascii="Courier New" w:hAnsi="Courier New" w:cs="Courier New"/>
          <w:color w:val="000000"/>
          <w:sz w:val="24"/>
          <w:szCs w:val="20"/>
        </w:rPr>
        <w:t>f</w:t>
      </w:r>
      <w:r w:rsidR="00A44CAB">
        <w:rPr>
          <w:rFonts w:cs="Times New Roman"/>
          <w:color w:val="000000"/>
          <w:sz w:val="24"/>
          <w:szCs w:val="20"/>
        </w:rPr>
        <w:t>): Once on the left subinterval [</w:t>
      </w:r>
      <w:r w:rsidR="00A44CAB" w:rsidRPr="00A44CAB">
        <w:rPr>
          <w:rFonts w:ascii="Courier New" w:hAnsi="Courier New" w:cs="Courier New"/>
          <w:color w:val="000000"/>
          <w:sz w:val="24"/>
          <w:szCs w:val="20"/>
        </w:rPr>
        <w:t>a</w:t>
      </w:r>
      <w:r w:rsidR="00A44CAB">
        <w:rPr>
          <w:rFonts w:cs="Times New Roman"/>
          <w:color w:val="000000"/>
          <w:sz w:val="24"/>
          <w:szCs w:val="20"/>
        </w:rPr>
        <w:t xml:space="preserve">, </w:t>
      </w:r>
      <w:r w:rsidR="00A44CAB" w:rsidRPr="00A44CAB">
        <w:rPr>
          <w:rFonts w:ascii="Courier New" w:hAnsi="Courier New" w:cs="Courier New"/>
          <w:color w:val="000000"/>
          <w:sz w:val="24"/>
          <w:szCs w:val="20"/>
        </w:rPr>
        <w:t>c</w:t>
      </w:r>
      <w:r w:rsidR="00A44CAB">
        <w:rPr>
          <w:rFonts w:cs="Times New Roman"/>
          <w:color w:val="000000"/>
          <w:sz w:val="24"/>
          <w:szCs w:val="20"/>
        </w:rPr>
        <w:t>], and again on the right subinterval [</w:t>
      </w:r>
      <w:r w:rsidR="00A44CAB" w:rsidRPr="00A44CAB">
        <w:rPr>
          <w:rFonts w:ascii="Courier New" w:hAnsi="Courier New" w:cs="Courier New"/>
          <w:color w:val="000000"/>
          <w:sz w:val="24"/>
          <w:szCs w:val="20"/>
        </w:rPr>
        <w:t>c</w:t>
      </w:r>
      <w:r w:rsidR="00A44CAB">
        <w:rPr>
          <w:rFonts w:cs="Times New Roman"/>
          <w:color w:val="000000"/>
          <w:sz w:val="24"/>
          <w:szCs w:val="20"/>
        </w:rPr>
        <w:t xml:space="preserve">, </w:t>
      </w:r>
      <w:r w:rsidR="00A44CAB" w:rsidRPr="00A44CAB">
        <w:rPr>
          <w:rFonts w:ascii="Courier New" w:hAnsi="Courier New" w:cs="Courier New"/>
          <w:color w:val="000000"/>
          <w:sz w:val="24"/>
          <w:szCs w:val="20"/>
        </w:rPr>
        <w:t>b</w:t>
      </w:r>
      <w:r w:rsidR="00A44CAB">
        <w:rPr>
          <w:rFonts w:cs="Times New Roman"/>
          <w:color w:val="000000"/>
          <w:sz w:val="24"/>
          <w:szCs w:val="20"/>
        </w:rPr>
        <w:t xml:space="preserve">]. </w:t>
      </w:r>
    </w:p>
    <w:p w:rsidR="0037512F" w:rsidRPr="0037512F" w:rsidRDefault="002530D1" w:rsidP="00B367EC">
      <w:pPr>
        <w:pStyle w:val="ListParagraph"/>
        <w:numPr>
          <w:ilvl w:val="0"/>
          <w:numId w:val="2"/>
        </w:numPr>
        <w:autoSpaceDE w:val="0"/>
        <w:autoSpaceDN w:val="0"/>
        <w:adjustRightInd w:val="0"/>
        <w:rPr>
          <w:rFonts w:cs="Times New Roman"/>
          <w:color w:val="000000"/>
          <w:sz w:val="24"/>
          <w:szCs w:val="20"/>
        </w:rPr>
      </w:pPr>
      <w:r>
        <w:rPr>
          <w:rFonts w:cs="Times New Roman"/>
          <w:color w:val="000000"/>
          <w:sz w:val="24"/>
          <w:szCs w:val="20"/>
        </w:rPr>
        <w:t>In the current recursion, we must check for the stopping criteria</w:t>
      </w:r>
      <w:r w:rsidR="001C4BCD">
        <w:rPr>
          <w:rFonts w:cs="Times New Roman"/>
          <w:color w:val="000000"/>
          <w:sz w:val="24"/>
          <w:szCs w:val="20"/>
        </w:rPr>
        <w:t xml:space="preserve">. Let </w:t>
      </w:r>
      <m:oMath>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sSub>
              <m:sSubPr>
                <m:ctrlPr>
                  <w:rPr>
                    <w:rFonts w:ascii="Cambria Math" w:hAnsi="Cambria Math" w:cs="Times New Roman"/>
                    <w:i/>
                    <w:color w:val="000000"/>
                    <w:sz w:val="24"/>
                    <w:szCs w:val="20"/>
                  </w:rPr>
                </m:ctrlPr>
              </m:sSubPr>
              <m:e>
                <m:r>
                  <w:rPr>
                    <w:rFonts w:ascii="Cambria Math" w:hAnsi="Cambria Math" w:cs="Times New Roman"/>
                    <w:color w:val="000000"/>
                    <w:sz w:val="24"/>
                    <w:szCs w:val="20"/>
                  </w:rPr>
                  <m:t>x</m:t>
                </m:r>
              </m:e>
              <m:sub>
                <m:r>
                  <w:rPr>
                    <w:rFonts w:ascii="Cambria Math" w:hAnsi="Cambria Math" w:cs="Times New Roman"/>
                    <w:color w:val="000000"/>
                    <w:sz w:val="24"/>
                    <w:szCs w:val="20"/>
                  </w:rPr>
                  <m:t>0</m:t>
                </m:r>
              </m:sub>
            </m:sSub>
            <m:r>
              <w:rPr>
                <w:rFonts w:ascii="Cambria Math" w:hAnsi="Cambria Math" w:cs="Times New Roman"/>
                <w:color w:val="000000"/>
                <w:sz w:val="24"/>
                <w:szCs w:val="20"/>
              </w:rPr>
              <m:t>,</m:t>
            </m:r>
            <m:sSub>
              <m:sSubPr>
                <m:ctrlPr>
                  <w:rPr>
                    <w:rFonts w:ascii="Cambria Math" w:hAnsi="Cambria Math" w:cs="Times New Roman"/>
                    <w:i/>
                    <w:color w:val="000000"/>
                    <w:sz w:val="24"/>
                    <w:szCs w:val="20"/>
                  </w:rPr>
                </m:ctrlPr>
              </m:sSubPr>
              <m:e>
                <m:r>
                  <w:rPr>
                    <w:rFonts w:ascii="Cambria Math" w:hAnsi="Cambria Math" w:cs="Times New Roman"/>
                    <w:color w:val="000000"/>
                    <w:sz w:val="24"/>
                    <w:szCs w:val="20"/>
                  </w:rPr>
                  <m:t>x</m:t>
                </m:r>
              </m:e>
              <m:sub>
                <m:r>
                  <w:rPr>
                    <w:rFonts w:ascii="Cambria Math" w:hAnsi="Cambria Math" w:cs="Times New Roman"/>
                    <w:color w:val="000000"/>
                    <w:sz w:val="24"/>
                    <w:szCs w:val="20"/>
                  </w:rPr>
                  <m:t>1</m:t>
                </m:r>
              </m:sub>
            </m:sSub>
          </m:e>
        </m:d>
      </m:oMath>
      <w:r w:rsidR="001C4BCD">
        <w:rPr>
          <w:rFonts w:eastAsiaTheme="minorEastAsia" w:cs="Times New Roman"/>
          <w:color w:val="000000"/>
          <w:sz w:val="24"/>
          <w:szCs w:val="20"/>
        </w:rPr>
        <w:t xml:space="preserve"> denote the estimate of our integral across an interval </w:t>
      </w:r>
      <m:oMath>
        <m:r>
          <w:rPr>
            <w:rFonts w:ascii="Cambria Math" w:eastAsiaTheme="minorEastAsia" w:hAnsi="Cambria Math" w:cs="Times New Roman"/>
            <w:color w:val="000000"/>
            <w:sz w:val="24"/>
            <w:szCs w:val="20"/>
          </w:rPr>
          <m:t>[</m:t>
        </m:r>
        <m:sSub>
          <m:sSubPr>
            <m:ctrlPr>
              <w:rPr>
                <w:rFonts w:ascii="Cambria Math" w:eastAsiaTheme="minorEastAsia" w:hAnsi="Cambria Math" w:cs="Times New Roman"/>
                <w:i/>
                <w:color w:val="000000"/>
                <w:sz w:val="24"/>
                <w:szCs w:val="20"/>
              </w:rPr>
            </m:ctrlPr>
          </m:sSubPr>
          <m:e>
            <m:r>
              <w:rPr>
                <w:rFonts w:ascii="Cambria Math" w:eastAsiaTheme="minorEastAsia" w:hAnsi="Cambria Math" w:cs="Times New Roman"/>
                <w:color w:val="000000"/>
                <w:sz w:val="24"/>
                <w:szCs w:val="20"/>
              </w:rPr>
              <m:t>x</m:t>
            </m:r>
          </m:e>
          <m:sub>
            <m:r>
              <w:rPr>
                <w:rFonts w:ascii="Cambria Math" w:eastAsiaTheme="minorEastAsia" w:hAnsi="Cambria Math" w:cs="Times New Roman"/>
                <w:color w:val="000000"/>
                <w:sz w:val="24"/>
                <w:szCs w:val="20"/>
              </w:rPr>
              <m:t>0</m:t>
            </m:r>
          </m:sub>
        </m:sSub>
        <m:r>
          <w:rPr>
            <w:rFonts w:ascii="Cambria Math" w:eastAsiaTheme="minorEastAsia" w:hAnsi="Cambria Math" w:cs="Times New Roman"/>
            <w:color w:val="000000"/>
            <w:sz w:val="24"/>
            <w:szCs w:val="20"/>
          </w:rPr>
          <m:t>,</m:t>
        </m:r>
        <m:sSub>
          <m:sSubPr>
            <m:ctrlPr>
              <w:rPr>
                <w:rFonts w:ascii="Cambria Math" w:eastAsiaTheme="minorEastAsia" w:hAnsi="Cambria Math" w:cs="Times New Roman"/>
                <w:i/>
                <w:color w:val="000000"/>
                <w:sz w:val="24"/>
                <w:szCs w:val="20"/>
              </w:rPr>
            </m:ctrlPr>
          </m:sSubPr>
          <m:e>
            <m:r>
              <w:rPr>
                <w:rFonts w:ascii="Cambria Math" w:eastAsiaTheme="minorEastAsia" w:hAnsi="Cambria Math" w:cs="Times New Roman"/>
                <w:color w:val="000000"/>
                <w:sz w:val="24"/>
                <w:szCs w:val="20"/>
              </w:rPr>
              <m:t>x</m:t>
            </m:r>
          </m:e>
          <m:sub>
            <m:r>
              <w:rPr>
                <w:rFonts w:ascii="Cambria Math" w:eastAsiaTheme="minorEastAsia" w:hAnsi="Cambria Math" w:cs="Times New Roman"/>
                <w:color w:val="000000"/>
                <w:sz w:val="24"/>
                <w:szCs w:val="20"/>
              </w:rPr>
              <m:t>1</m:t>
            </m:r>
          </m:sub>
        </m:sSub>
        <m:r>
          <w:rPr>
            <w:rFonts w:ascii="Cambria Math" w:eastAsiaTheme="minorEastAsia" w:hAnsi="Cambria Math" w:cs="Times New Roman"/>
            <w:color w:val="000000"/>
            <w:sz w:val="24"/>
            <w:szCs w:val="20"/>
          </w:rPr>
          <m:t>]</m:t>
        </m:r>
      </m:oMath>
      <w:r w:rsidR="0037512F">
        <w:rPr>
          <w:rFonts w:cs="Times New Roman"/>
          <w:color w:val="000000"/>
          <w:sz w:val="24"/>
          <w:szCs w:val="20"/>
        </w:rPr>
        <w:t xml:space="preserve">. </w:t>
      </w:r>
      <w:r>
        <w:rPr>
          <w:rFonts w:cs="Times New Roman"/>
          <w:color w:val="000000"/>
          <w:sz w:val="24"/>
          <w:szCs w:val="20"/>
        </w:rPr>
        <w:t xml:space="preserve">If </w:t>
      </w:r>
      <w:r w:rsidR="0037512F">
        <w:rPr>
          <w:rFonts w:cs="Times New Roman"/>
          <w:color w:val="000000"/>
          <w:sz w:val="24"/>
          <w:szCs w:val="20"/>
        </w:rPr>
        <w:br/>
      </w:r>
      <w:r>
        <w:rPr>
          <w:rFonts w:cs="Times New Roman"/>
          <w:color w:val="000000"/>
          <w:sz w:val="24"/>
          <w:szCs w:val="20"/>
        </w:rPr>
        <w:br/>
      </w:r>
      <m:oMathPara>
        <m:oMath>
          <m:d>
            <m:dPr>
              <m:begChr m:val="|"/>
              <m:endChr m:val="|"/>
              <m:ctrlPr>
                <w:rPr>
                  <w:rFonts w:ascii="Cambria Math" w:hAnsi="Cambria Math" w:cs="Times New Roman"/>
                  <w:i/>
                  <w:color w:val="000000"/>
                  <w:sz w:val="24"/>
                  <w:szCs w:val="20"/>
                </w:rPr>
              </m:ctrlPr>
            </m:dPr>
            <m:e>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a,b</m:t>
                  </m:r>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m:t>
                  </m:r>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r>
                    <w:rPr>
                      <w:rFonts w:ascii="Cambria Math" w:hAnsi="Cambria Math" w:cs="Times New Roman"/>
                      <w:color w:val="000000"/>
                      <w:sz w:val="24"/>
                      <w:szCs w:val="20"/>
                    </w:rPr>
                    <m:t>,b</m:t>
                  </m:r>
                </m:e>
              </m:d>
            </m:e>
          </m:d>
          <m:r>
            <w:rPr>
              <w:rFonts w:ascii="Cambria Math" w:hAnsi="Cambria Math" w:cs="Times New Roman"/>
              <w:color w:val="000000"/>
              <w:sz w:val="24"/>
              <w:szCs w:val="20"/>
            </w:rPr>
            <m:t>&lt;15ϵ,</m:t>
          </m:r>
        </m:oMath>
      </m:oMathPara>
      <w:r w:rsidR="0037512F">
        <w:rPr>
          <w:rFonts w:eastAsiaTheme="minorEastAsia" w:cs="Times New Roman"/>
          <w:color w:val="000000"/>
          <w:sz w:val="24"/>
          <w:szCs w:val="20"/>
        </w:rPr>
        <w:br/>
      </w:r>
      <w:r>
        <w:rPr>
          <w:rFonts w:eastAsiaTheme="minorEastAsia" w:cs="Times New Roman"/>
          <w:color w:val="000000"/>
          <w:sz w:val="24"/>
          <w:szCs w:val="20"/>
        </w:rPr>
        <w:br/>
      </w:r>
      <w:r>
        <w:rPr>
          <w:rFonts w:cs="Times New Roman"/>
          <w:color w:val="000000"/>
          <w:sz w:val="24"/>
          <w:szCs w:val="20"/>
        </w:rPr>
        <w:t xml:space="preserve">where </w:t>
      </w:r>
      <m:oMath>
        <m:r>
          <w:rPr>
            <w:rFonts w:ascii="Cambria Math" w:hAnsi="Cambria Math" w:cs="Times New Roman"/>
            <w:color w:val="000000"/>
            <w:sz w:val="24"/>
            <w:szCs w:val="20"/>
          </w:rPr>
          <m:t>ϵ</m:t>
        </m:r>
      </m:oMath>
      <w:r>
        <w:rPr>
          <w:rFonts w:eastAsiaTheme="minorEastAsia" w:cs="Times New Roman"/>
          <w:color w:val="000000"/>
          <w:sz w:val="24"/>
          <w:szCs w:val="20"/>
        </w:rPr>
        <w:t xml:space="preserve"> is </w:t>
      </w:r>
      <w:proofErr w:type="spellStart"/>
      <w:r w:rsidRPr="002530D1">
        <w:rPr>
          <w:rFonts w:ascii="Courier New" w:eastAsiaTheme="minorEastAsia" w:hAnsi="Courier New" w:cs="Courier New"/>
          <w:color w:val="000000"/>
          <w:sz w:val="24"/>
          <w:szCs w:val="20"/>
        </w:rPr>
        <w:t>tol</w:t>
      </w:r>
      <w:proofErr w:type="spellEnd"/>
      <w:r>
        <w:rPr>
          <w:rFonts w:eastAsiaTheme="minorEastAsia" w:cs="Times New Roman"/>
          <w:color w:val="000000"/>
          <w:sz w:val="24"/>
          <w:szCs w:val="20"/>
        </w:rPr>
        <w:t xml:space="preserve"> in our implementation, </w:t>
      </w:r>
      <w:r w:rsidR="0037512F">
        <w:rPr>
          <w:rFonts w:eastAsiaTheme="minorEastAsia" w:cs="Times New Roman"/>
          <w:color w:val="000000"/>
          <w:sz w:val="24"/>
          <w:szCs w:val="20"/>
        </w:rPr>
        <w:t>stop the recursion and:</w:t>
      </w:r>
    </w:p>
    <w:p w:rsidR="0037512F" w:rsidRPr="0037512F" w:rsidRDefault="0037512F" w:rsidP="00B367EC">
      <w:pPr>
        <w:pStyle w:val="ListParagraph"/>
        <w:numPr>
          <w:ilvl w:val="1"/>
          <w:numId w:val="2"/>
        </w:numPr>
        <w:autoSpaceDE w:val="0"/>
        <w:autoSpaceDN w:val="0"/>
        <w:adjustRightInd w:val="0"/>
        <w:jc w:val="both"/>
        <w:rPr>
          <w:rFonts w:cs="Times New Roman"/>
          <w:color w:val="000000"/>
          <w:sz w:val="24"/>
          <w:szCs w:val="20"/>
        </w:rPr>
      </w:pPr>
      <w:r>
        <w:rPr>
          <w:rFonts w:eastAsiaTheme="minorEastAsia" w:cs="Times New Roman"/>
          <w:color w:val="000000"/>
          <w:sz w:val="24"/>
          <w:szCs w:val="20"/>
        </w:rPr>
        <w:t>calculate the</w:t>
      </w:r>
      <w:r w:rsidR="002530D1">
        <w:rPr>
          <w:rFonts w:eastAsiaTheme="minorEastAsia" w:cs="Times New Roman"/>
          <w:color w:val="000000"/>
          <w:sz w:val="24"/>
          <w:szCs w:val="20"/>
        </w:rPr>
        <w:t xml:space="preserve"> </w:t>
      </w:r>
      <w:r>
        <w:rPr>
          <w:rFonts w:eastAsiaTheme="minorEastAsia" w:cs="Times New Roman"/>
          <w:color w:val="000000"/>
          <w:sz w:val="24"/>
          <w:szCs w:val="20"/>
        </w:rPr>
        <w:t xml:space="preserve">sum of </w:t>
      </w:r>
      <m:oMath>
        <m:r>
          <w:rPr>
            <w:rFonts w:ascii="Cambria Math" w:eastAsiaTheme="minorEastAsia" w:hAnsi="Cambria Math" w:cs="Times New Roman"/>
            <w:color w:val="000000"/>
            <w:sz w:val="24"/>
            <w:szCs w:val="20"/>
          </w:rPr>
          <m:t>S</m:t>
        </m:r>
        <m:d>
          <m:dPr>
            <m:ctrlPr>
              <w:rPr>
                <w:rFonts w:ascii="Cambria Math" w:eastAsiaTheme="minorEastAsia" w:hAnsi="Cambria Math" w:cs="Times New Roman"/>
                <w:i/>
                <w:color w:val="000000"/>
                <w:sz w:val="24"/>
                <w:szCs w:val="20"/>
              </w:rPr>
            </m:ctrlPr>
          </m:dPr>
          <m:e>
            <m:r>
              <w:rPr>
                <w:rFonts w:ascii="Cambria Math" w:eastAsiaTheme="minorEastAsia" w:hAnsi="Cambria Math" w:cs="Times New Roman"/>
                <w:color w:val="000000"/>
                <w:sz w:val="24"/>
                <w:szCs w:val="20"/>
              </w:rPr>
              <m:t>a,</m:t>
            </m:r>
            <m:f>
              <m:fPr>
                <m:ctrlPr>
                  <w:rPr>
                    <w:rFonts w:ascii="Cambria Math" w:eastAsiaTheme="minorEastAsia" w:hAnsi="Cambria Math" w:cs="Times New Roman"/>
                    <w:i/>
                    <w:color w:val="000000"/>
                    <w:sz w:val="24"/>
                    <w:szCs w:val="20"/>
                  </w:rPr>
                </m:ctrlPr>
              </m:fPr>
              <m:num>
                <m:r>
                  <w:rPr>
                    <w:rFonts w:ascii="Cambria Math" w:eastAsiaTheme="minorEastAsia" w:hAnsi="Cambria Math" w:cs="Times New Roman"/>
                    <w:color w:val="000000"/>
                    <w:sz w:val="24"/>
                    <w:szCs w:val="20"/>
                  </w:rPr>
                  <m:t>a+b</m:t>
                </m:r>
              </m:num>
              <m:den>
                <m:r>
                  <w:rPr>
                    <w:rFonts w:ascii="Cambria Math" w:eastAsiaTheme="minorEastAsia" w:hAnsi="Cambria Math" w:cs="Times New Roman"/>
                    <w:color w:val="000000"/>
                    <w:sz w:val="24"/>
                    <w:szCs w:val="20"/>
                  </w:rPr>
                  <m:t>2</m:t>
                </m:r>
              </m:den>
            </m:f>
          </m:e>
        </m:d>
      </m:oMath>
      <w:r>
        <w:rPr>
          <w:rFonts w:eastAsiaTheme="minorEastAsia" w:cs="Times New Roman"/>
          <w:color w:val="000000"/>
          <w:sz w:val="24"/>
          <w:szCs w:val="20"/>
        </w:rPr>
        <w:t xml:space="preserve"> , </w:t>
      </w:r>
      <m:oMath>
        <m:r>
          <w:rPr>
            <w:rFonts w:ascii="Cambria Math" w:eastAsiaTheme="minorEastAsia" w:hAnsi="Cambria Math" w:cs="Times New Roman"/>
            <w:color w:val="000000"/>
            <w:sz w:val="24"/>
            <w:szCs w:val="20"/>
          </w:rPr>
          <m:t>S</m:t>
        </m:r>
        <m:d>
          <m:dPr>
            <m:ctrlPr>
              <w:rPr>
                <w:rFonts w:ascii="Cambria Math" w:eastAsiaTheme="minorEastAsia" w:hAnsi="Cambria Math" w:cs="Times New Roman"/>
                <w:i/>
                <w:color w:val="000000"/>
                <w:sz w:val="24"/>
                <w:szCs w:val="20"/>
              </w:rPr>
            </m:ctrlPr>
          </m:dPr>
          <m:e>
            <m:f>
              <m:fPr>
                <m:ctrlPr>
                  <w:rPr>
                    <w:rFonts w:ascii="Cambria Math" w:eastAsiaTheme="minorEastAsia" w:hAnsi="Cambria Math" w:cs="Times New Roman"/>
                    <w:i/>
                    <w:color w:val="000000"/>
                    <w:sz w:val="24"/>
                    <w:szCs w:val="20"/>
                  </w:rPr>
                </m:ctrlPr>
              </m:fPr>
              <m:num>
                <m:r>
                  <w:rPr>
                    <w:rFonts w:ascii="Cambria Math" w:eastAsiaTheme="minorEastAsia" w:hAnsi="Cambria Math" w:cs="Times New Roman"/>
                    <w:color w:val="000000"/>
                    <w:sz w:val="24"/>
                    <w:szCs w:val="20"/>
                  </w:rPr>
                  <m:t>a+b</m:t>
                </m:r>
              </m:num>
              <m:den>
                <m:r>
                  <w:rPr>
                    <w:rFonts w:ascii="Cambria Math" w:eastAsiaTheme="minorEastAsia" w:hAnsi="Cambria Math" w:cs="Times New Roman"/>
                    <w:color w:val="000000"/>
                    <w:sz w:val="24"/>
                    <w:szCs w:val="20"/>
                  </w:rPr>
                  <m:t>2</m:t>
                </m:r>
              </m:den>
            </m:f>
            <m:r>
              <w:rPr>
                <w:rFonts w:ascii="Cambria Math" w:eastAsiaTheme="minorEastAsia" w:hAnsi="Cambria Math" w:cs="Times New Roman"/>
                <w:color w:val="000000"/>
                <w:sz w:val="24"/>
                <w:szCs w:val="20"/>
              </w:rPr>
              <m:t>,b</m:t>
            </m:r>
          </m:e>
        </m:d>
      </m:oMath>
      <w:r>
        <w:rPr>
          <w:rFonts w:eastAsiaTheme="minorEastAsia" w:cs="Times New Roman"/>
          <w:color w:val="000000"/>
          <w:sz w:val="24"/>
          <w:szCs w:val="20"/>
        </w:rPr>
        <w:t>, and the following correction term</w:t>
      </w:r>
      <w:r>
        <w:rPr>
          <w:rFonts w:eastAsiaTheme="minorEastAsia" w:cs="Times New Roman"/>
          <w:color w:val="000000"/>
          <w:sz w:val="24"/>
          <w:szCs w:val="20"/>
        </w:rPr>
        <w:br/>
      </w:r>
      <w:r>
        <w:rPr>
          <w:rFonts w:eastAsiaTheme="minorEastAsia" w:cs="Times New Roman"/>
          <w:color w:val="000000"/>
          <w:sz w:val="24"/>
          <w:szCs w:val="20"/>
        </w:rPr>
        <w:br/>
      </w:r>
      <m:oMathPara>
        <m:oMath>
          <m:f>
            <m:fPr>
              <m:ctrlPr>
                <w:rPr>
                  <w:rFonts w:ascii="Cambria Math" w:hAnsi="Cambria Math" w:cs="Times New Roman"/>
                  <w:i/>
                  <w:color w:val="000000"/>
                  <w:sz w:val="24"/>
                  <w:szCs w:val="20"/>
                </w:rPr>
              </m:ctrlPr>
            </m:fPr>
            <m:num>
              <m:r>
                <w:rPr>
                  <w:rFonts w:ascii="Cambria Math" w:hAnsi="Cambria Math" w:cs="Times New Roman"/>
                  <w:color w:val="000000"/>
                  <w:sz w:val="24"/>
                  <w:szCs w:val="20"/>
                </w:rPr>
                <m:t>1</m:t>
              </m:r>
            </m:num>
            <m:den>
              <m:r>
                <w:rPr>
                  <w:rFonts w:ascii="Cambria Math" w:hAnsi="Cambria Math" w:cs="Times New Roman"/>
                  <w:color w:val="000000"/>
                  <w:sz w:val="24"/>
                  <w:szCs w:val="20"/>
                </w:rPr>
                <m:t>15</m:t>
              </m:r>
            </m:den>
          </m:f>
          <m:d>
            <m:dPr>
              <m:begChr m:val="["/>
              <m:endChr m:val="]"/>
              <m:ctrlPr>
                <w:rPr>
                  <w:rFonts w:ascii="Cambria Math" w:hAnsi="Cambria Math" w:cs="Times New Roman"/>
                  <w:i/>
                  <w:color w:val="000000"/>
                  <w:sz w:val="24"/>
                  <w:szCs w:val="20"/>
                </w:rPr>
              </m:ctrlPr>
            </m:dPr>
            <m:e>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m:t>
                  </m:r>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r>
                    <w:rPr>
                      <w:rFonts w:ascii="Cambria Math" w:hAnsi="Cambria Math" w:cs="Times New Roman"/>
                      <w:color w:val="000000"/>
                      <w:sz w:val="24"/>
                      <w:szCs w:val="20"/>
                    </w:rPr>
                    <m:t>,b</m:t>
                  </m:r>
                </m:e>
              </m:d>
              <m:r>
                <w:rPr>
                  <w:rFonts w:ascii="Cambria Math" w:hAnsi="Cambria Math" w:cs="Times New Roman"/>
                  <w:color w:val="000000"/>
                  <w:sz w:val="24"/>
                  <w:szCs w:val="20"/>
                </w:rPr>
                <m:t>- 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a,b</m:t>
                  </m:r>
                </m:e>
              </m:d>
            </m:e>
          </m:d>
          <m:r>
            <w:rPr>
              <w:rFonts w:ascii="Cambria Math" w:eastAsiaTheme="minorEastAsia" w:hAnsi="Cambria Math" w:cs="Times New Roman"/>
              <w:color w:val="000000"/>
              <w:sz w:val="24"/>
              <w:szCs w:val="20"/>
            </w:rPr>
            <m:t>.</m:t>
          </m:r>
        </m:oMath>
      </m:oMathPara>
      <w:r>
        <w:rPr>
          <w:rFonts w:eastAsiaTheme="minorEastAsia" w:cs="Times New Roman"/>
          <w:color w:val="000000"/>
          <w:sz w:val="24"/>
          <w:szCs w:val="20"/>
        </w:rPr>
        <w:br/>
      </w:r>
      <w:r>
        <w:rPr>
          <w:rFonts w:eastAsiaTheme="minorEastAsia" w:cs="Times New Roman"/>
          <w:color w:val="000000"/>
          <w:sz w:val="24"/>
          <w:szCs w:val="20"/>
        </w:rPr>
        <w:br/>
        <w:t xml:space="preserve">Store the result in </w:t>
      </w:r>
      <w:proofErr w:type="spellStart"/>
      <w:r w:rsidRPr="0037512F">
        <w:rPr>
          <w:rFonts w:ascii="Courier New" w:eastAsiaTheme="minorEastAsia" w:hAnsi="Courier New" w:cs="Courier New"/>
          <w:color w:val="000000"/>
          <w:sz w:val="24"/>
          <w:szCs w:val="20"/>
        </w:rPr>
        <w:t>estIntegral</w:t>
      </w:r>
      <w:proofErr w:type="spellEnd"/>
      <w:r>
        <w:rPr>
          <w:rFonts w:eastAsiaTheme="minorEastAsia" w:cs="Times New Roman"/>
          <w:color w:val="000000"/>
          <w:sz w:val="24"/>
          <w:szCs w:val="20"/>
        </w:rPr>
        <w:t>.</w:t>
      </w:r>
    </w:p>
    <w:p w:rsidR="0037512F" w:rsidRDefault="0037512F" w:rsidP="00B367EC">
      <w:pPr>
        <w:pStyle w:val="ListParagraph"/>
        <w:numPr>
          <w:ilvl w:val="1"/>
          <w:numId w:val="2"/>
        </w:numPr>
        <w:autoSpaceDE w:val="0"/>
        <w:autoSpaceDN w:val="0"/>
        <w:adjustRightInd w:val="0"/>
        <w:jc w:val="both"/>
        <w:rPr>
          <w:rFonts w:cs="Times New Roman"/>
          <w:color w:val="000000"/>
          <w:sz w:val="24"/>
          <w:szCs w:val="20"/>
        </w:rPr>
      </w:pPr>
      <w:r>
        <w:rPr>
          <w:rFonts w:eastAsiaTheme="minorEastAsia" w:cs="Times New Roman"/>
          <w:color w:val="000000"/>
          <w:sz w:val="24"/>
          <w:szCs w:val="20"/>
        </w:rPr>
        <w:t xml:space="preserve">Store the subintervals </w:t>
      </w:r>
      <w:r>
        <w:rPr>
          <w:rFonts w:cs="Times New Roman"/>
          <w:color w:val="000000"/>
          <w:sz w:val="24"/>
          <w:szCs w:val="20"/>
        </w:rPr>
        <w:t>[</w:t>
      </w:r>
      <w:r w:rsidRPr="00A44CAB">
        <w:rPr>
          <w:rFonts w:ascii="Courier New" w:hAnsi="Courier New" w:cs="Courier New"/>
          <w:color w:val="000000"/>
          <w:sz w:val="24"/>
          <w:szCs w:val="20"/>
        </w:rPr>
        <w:t>a</w:t>
      </w:r>
      <w:r>
        <w:rPr>
          <w:rFonts w:cs="Times New Roman"/>
          <w:color w:val="000000"/>
          <w:sz w:val="24"/>
          <w:szCs w:val="20"/>
        </w:rPr>
        <w:t xml:space="preserve">, </w:t>
      </w:r>
      <w:r w:rsidRPr="00A44CAB">
        <w:rPr>
          <w:rFonts w:ascii="Courier New" w:hAnsi="Courier New" w:cs="Courier New"/>
          <w:color w:val="000000"/>
          <w:sz w:val="24"/>
          <w:szCs w:val="20"/>
        </w:rPr>
        <w:t>c</w:t>
      </w:r>
      <w:r>
        <w:rPr>
          <w:rFonts w:cs="Times New Roman"/>
          <w:color w:val="000000"/>
          <w:sz w:val="24"/>
          <w:szCs w:val="20"/>
        </w:rPr>
        <w:t>] and [</w:t>
      </w:r>
      <w:r>
        <w:rPr>
          <w:rFonts w:ascii="Courier New" w:hAnsi="Courier New" w:cs="Courier New"/>
          <w:color w:val="000000"/>
          <w:sz w:val="24"/>
          <w:szCs w:val="20"/>
        </w:rPr>
        <w:t>c</w:t>
      </w:r>
      <w:r>
        <w:rPr>
          <w:rFonts w:cs="Times New Roman"/>
          <w:color w:val="000000"/>
          <w:sz w:val="24"/>
          <w:szCs w:val="20"/>
        </w:rPr>
        <w:t xml:space="preserve">, </w:t>
      </w:r>
      <w:r>
        <w:rPr>
          <w:rFonts w:ascii="Courier New" w:hAnsi="Courier New" w:cs="Courier New"/>
          <w:color w:val="000000"/>
          <w:sz w:val="24"/>
          <w:szCs w:val="20"/>
        </w:rPr>
        <w:t>b</w:t>
      </w:r>
      <w:r>
        <w:rPr>
          <w:rFonts w:cs="Times New Roman"/>
          <w:color w:val="000000"/>
          <w:sz w:val="24"/>
          <w:szCs w:val="20"/>
        </w:rPr>
        <w:t xml:space="preserve">] as rows a matrix </w:t>
      </w:r>
      <w:r w:rsidRPr="0037512F">
        <w:rPr>
          <w:rFonts w:ascii="Courier New" w:hAnsi="Courier New" w:cs="Courier New"/>
          <w:color w:val="000000"/>
          <w:sz w:val="24"/>
          <w:szCs w:val="20"/>
        </w:rPr>
        <w:t>intervals</w:t>
      </w:r>
      <w:r>
        <w:rPr>
          <w:rFonts w:cs="Times New Roman"/>
          <w:color w:val="000000"/>
          <w:sz w:val="24"/>
          <w:szCs w:val="20"/>
        </w:rPr>
        <w:t>.</w:t>
      </w:r>
    </w:p>
    <w:p w:rsidR="0037512F" w:rsidRDefault="0037512F" w:rsidP="00B367EC">
      <w:pPr>
        <w:pStyle w:val="ListParagraph"/>
        <w:numPr>
          <w:ilvl w:val="1"/>
          <w:numId w:val="2"/>
        </w:numPr>
        <w:autoSpaceDE w:val="0"/>
        <w:autoSpaceDN w:val="0"/>
        <w:adjustRightInd w:val="0"/>
        <w:jc w:val="both"/>
        <w:rPr>
          <w:rFonts w:cs="Times New Roman"/>
          <w:color w:val="000000"/>
          <w:sz w:val="24"/>
          <w:szCs w:val="20"/>
        </w:rPr>
      </w:pPr>
      <w:r>
        <w:rPr>
          <w:rFonts w:cs="Times New Roman"/>
          <w:color w:val="000000"/>
          <w:sz w:val="24"/>
          <w:szCs w:val="20"/>
        </w:rPr>
        <w:t xml:space="preserve">Exit out of the function using the </w:t>
      </w:r>
      <w:r>
        <w:rPr>
          <w:rFonts w:ascii="Courier New" w:hAnsi="Courier New" w:cs="Courier New"/>
          <w:color w:val="0000FF"/>
          <w:szCs w:val="20"/>
        </w:rPr>
        <w:t>return</w:t>
      </w:r>
      <w:r w:rsidRPr="00624D25">
        <w:rPr>
          <w:rFonts w:ascii="Courier New" w:hAnsi="Courier New" w:cs="Courier New"/>
          <w:color w:val="000000"/>
          <w:szCs w:val="20"/>
        </w:rPr>
        <w:t xml:space="preserve"> </w:t>
      </w:r>
      <w:r>
        <w:rPr>
          <w:rFonts w:cs="Times New Roman"/>
          <w:color w:val="000000"/>
          <w:sz w:val="24"/>
          <w:szCs w:val="20"/>
        </w:rPr>
        <w:t>keyword.</w:t>
      </w:r>
    </w:p>
    <w:p w:rsidR="0037512F" w:rsidRDefault="0037512F" w:rsidP="00B367EC">
      <w:pPr>
        <w:pStyle w:val="ListParagraph"/>
        <w:numPr>
          <w:ilvl w:val="0"/>
          <w:numId w:val="2"/>
        </w:numPr>
        <w:autoSpaceDE w:val="0"/>
        <w:autoSpaceDN w:val="0"/>
        <w:adjustRightInd w:val="0"/>
        <w:jc w:val="both"/>
        <w:rPr>
          <w:rFonts w:cs="Times New Roman"/>
          <w:color w:val="000000"/>
          <w:sz w:val="24"/>
          <w:szCs w:val="20"/>
        </w:rPr>
      </w:pPr>
      <w:r>
        <w:rPr>
          <w:rFonts w:cs="Times New Roman"/>
          <w:color w:val="000000"/>
          <w:sz w:val="24"/>
          <w:szCs w:val="20"/>
        </w:rPr>
        <w:t xml:space="preserve">If the stopping criteria is </w:t>
      </w:r>
      <w:r w:rsidRPr="0037512F">
        <w:rPr>
          <w:rFonts w:cs="Times New Roman"/>
          <w:color w:val="000000"/>
          <w:sz w:val="24"/>
          <w:szCs w:val="20"/>
          <w:u w:val="single"/>
        </w:rPr>
        <w:t>not</w:t>
      </w:r>
      <w:r>
        <w:rPr>
          <w:rFonts w:cs="Times New Roman"/>
          <w:color w:val="000000"/>
          <w:sz w:val="24"/>
          <w:szCs w:val="20"/>
        </w:rPr>
        <w:t xml:space="preserve"> satisfied, continue on with the recursion as follows:</w:t>
      </w:r>
    </w:p>
    <w:p w:rsidR="0037512F" w:rsidRDefault="0037512F" w:rsidP="00B367EC">
      <w:pPr>
        <w:pStyle w:val="ListParagraph"/>
        <w:numPr>
          <w:ilvl w:val="1"/>
          <w:numId w:val="2"/>
        </w:numPr>
        <w:autoSpaceDE w:val="0"/>
        <w:autoSpaceDN w:val="0"/>
        <w:adjustRightInd w:val="0"/>
        <w:jc w:val="both"/>
        <w:rPr>
          <w:rFonts w:cs="Times New Roman"/>
          <w:color w:val="000000"/>
          <w:sz w:val="24"/>
          <w:szCs w:val="20"/>
        </w:rPr>
      </w:pPr>
      <w:r>
        <w:rPr>
          <w:rFonts w:cs="Times New Roman"/>
          <w:color w:val="000000"/>
          <w:sz w:val="24"/>
          <w:szCs w:val="20"/>
        </w:rPr>
        <w:t xml:space="preserve">Call the </w:t>
      </w:r>
      <w:proofErr w:type="spellStart"/>
      <w:r w:rsidRPr="0037512F">
        <w:rPr>
          <w:rFonts w:ascii="Courier New" w:hAnsi="Courier New" w:cs="Courier New"/>
          <w:color w:val="000000"/>
          <w:sz w:val="24"/>
          <w:szCs w:val="20"/>
        </w:rPr>
        <w:t>adaptiveSimpsons</w:t>
      </w:r>
      <w:proofErr w:type="spellEnd"/>
      <w:r>
        <w:rPr>
          <w:rFonts w:cs="Times New Roman"/>
          <w:color w:val="000000"/>
          <w:sz w:val="24"/>
          <w:szCs w:val="20"/>
        </w:rPr>
        <w:t xml:space="preserve"> function twice: once on the left subinterval and again on the right subinterval. Use half of the current </w:t>
      </w:r>
      <w:proofErr w:type="spellStart"/>
      <w:r>
        <w:rPr>
          <w:rFonts w:ascii="Courier New" w:hAnsi="Courier New" w:cs="Courier New"/>
          <w:color w:val="000000"/>
          <w:sz w:val="24"/>
          <w:szCs w:val="20"/>
        </w:rPr>
        <w:t>tol</w:t>
      </w:r>
      <w:proofErr w:type="spellEnd"/>
      <w:r>
        <w:rPr>
          <w:rFonts w:cs="Times New Roman"/>
          <w:color w:val="000000"/>
          <w:sz w:val="24"/>
          <w:szCs w:val="20"/>
        </w:rPr>
        <w:t xml:space="preserve"> </w:t>
      </w:r>
      <w:r w:rsidR="00B81EFC">
        <w:rPr>
          <w:rFonts w:cs="Times New Roman"/>
          <w:color w:val="000000"/>
          <w:sz w:val="24"/>
          <w:szCs w:val="20"/>
        </w:rPr>
        <w:t>as the error tolerance</w:t>
      </w:r>
      <w:r>
        <w:rPr>
          <w:rFonts w:cs="Times New Roman"/>
          <w:color w:val="000000"/>
          <w:sz w:val="24"/>
          <w:szCs w:val="20"/>
        </w:rPr>
        <w:t>. Store the outputs of both function calls in appropriately named variables.</w:t>
      </w:r>
    </w:p>
    <w:p w:rsidR="0037512F" w:rsidRPr="00F86E85" w:rsidRDefault="00F86E85" w:rsidP="00B367EC">
      <w:pPr>
        <w:pStyle w:val="ListParagraph"/>
        <w:numPr>
          <w:ilvl w:val="1"/>
          <w:numId w:val="2"/>
        </w:numPr>
        <w:autoSpaceDE w:val="0"/>
        <w:autoSpaceDN w:val="0"/>
        <w:adjustRightInd w:val="0"/>
        <w:jc w:val="both"/>
        <w:rPr>
          <w:rFonts w:cs="Times New Roman"/>
          <w:color w:val="000000"/>
          <w:sz w:val="24"/>
          <w:szCs w:val="20"/>
        </w:rPr>
      </w:pPr>
      <w:r>
        <w:rPr>
          <w:rFonts w:cs="Times New Roman"/>
          <w:color w:val="000000"/>
          <w:sz w:val="24"/>
          <w:szCs w:val="20"/>
        </w:rPr>
        <w:t xml:space="preserve">Calculate the sum of the estimated integral outputs for these two recursive function calls and </w:t>
      </w:r>
      <w:r w:rsidR="00272ED7">
        <w:rPr>
          <w:rFonts w:cs="Times New Roman"/>
          <w:color w:val="000000"/>
          <w:sz w:val="24"/>
          <w:szCs w:val="20"/>
        </w:rPr>
        <w:t>store the result in</w:t>
      </w:r>
      <w:r>
        <w:rPr>
          <w:rFonts w:cs="Times New Roman"/>
          <w:color w:val="000000"/>
          <w:sz w:val="24"/>
          <w:szCs w:val="20"/>
        </w:rPr>
        <w:t xml:space="preserve"> </w:t>
      </w:r>
      <w:proofErr w:type="spellStart"/>
      <w:r w:rsidRPr="0037512F">
        <w:rPr>
          <w:rFonts w:ascii="Courier New" w:eastAsiaTheme="minorEastAsia" w:hAnsi="Courier New" w:cs="Courier New"/>
          <w:color w:val="000000"/>
          <w:sz w:val="24"/>
          <w:szCs w:val="20"/>
        </w:rPr>
        <w:t>estIntegral</w:t>
      </w:r>
      <w:proofErr w:type="spellEnd"/>
      <w:r>
        <w:rPr>
          <w:rFonts w:eastAsiaTheme="minorEastAsia" w:cs="Times New Roman"/>
          <w:color w:val="000000"/>
          <w:sz w:val="24"/>
          <w:szCs w:val="20"/>
        </w:rPr>
        <w:t>.</w:t>
      </w:r>
    </w:p>
    <w:p w:rsidR="00F86E85" w:rsidRPr="003C2875" w:rsidRDefault="00F86E85" w:rsidP="00B367EC">
      <w:pPr>
        <w:pStyle w:val="ListParagraph"/>
        <w:numPr>
          <w:ilvl w:val="1"/>
          <w:numId w:val="2"/>
        </w:numPr>
        <w:autoSpaceDE w:val="0"/>
        <w:autoSpaceDN w:val="0"/>
        <w:adjustRightInd w:val="0"/>
        <w:jc w:val="both"/>
        <w:rPr>
          <w:rFonts w:cs="Times New Roman"/>
          <w:color w:val="000000"/>
          <w:sz w:val="24"/>
          <w:szCs w:val="20"/>
        </w:rPr>
      </w:pPr>
      <w:r>
        <w:rPr>
          <w:rFonts w:eastAsiaTheme="minorEastAsia" w:cs="Times New Roman"/>
          <w:color w:val="000000"/>
          <w:sz w:val="24"/>
          <w:szCs w:val="20"/>
        </w:rPr>
        <w:lastRenderedPageBreak/>
        <w:t xml:space="preserve">Vertically concatenate the matrix outputs containing the intervals created by these two recursive function calls and store the result in </w:t>
      </w:r>
      <w:r>
        <w:rPr>
          <w:rFonts w:ascii="Courier New" w:eastAsiaTheme="minorEastAsia" w:hAnsi="Courier New" w:cs="Courier New"/>
          <w:color w:val="000000"/>
          <w:sz w:val="24"/>
          <w:szCs w:val="20"/>
        </w:rPr>
        <w:t>intervals</w:t>
      </w:r>
      <w:r>
        <w:rPr>
          <w:rFonts w:eastAsiaTheme="minorEastAsia" w:cs="Times New Roman"/>
          <w:color w:val="000000"/>
          <w:sz w:val="24"/>
          <w:szCs w:val="20"/>
        </w:rPr>
        <w:t xml:space="preserve">. You can do this either </w:t>
      </w:r>
      <w:r w:rsidR="00272ED7">
        <w:rPr>
          <w:rFonts w:eastAsiaTheme="minorEastAsia" w:cs="Times New Roman"/>
          <w:color w:val="000000"/>
          <w:sz w:val="24"/>
          <w:szCs w:val="20"/>
        </w:rPr>
        <w:t xml:space="preserve">by </w:t>
      </w:r>
      <w:r>
        <w:rPr>
          <w:rFonts w:eastAsiaTheme="minorEastAsia" w:cs="Times New Roman"/>
          <w:color w:val="000000"/>
          <w:sz w:val="24"/>
          <w:szCs w:val="20"/>
        </w:rPr>
        <w:t xml:space="preserve">using matrix construction syntax, or by using the MATLAB </w:t>
      </w:r>
      <w:r w:rsidRPr="00F86E85">
        <w:rPr>
          <w:rFonts w:ascii="Courier New" w:eastAsiaTheme="minorEastAsia" w:hAnsi="Courier New" w:cs="Courier New"/>
          <w:color w:val="000000"/>
          <w:sz w:val="24"/>
          <w:szCs w:val="20"/>
        </w:rPr>
        <w:t>cat</w:t>
      </w:r>
      <w:r>
        <w:rPr>
          <w:rFonts w:eastAsiaTheme="minorEastAsia" w:cs="Times New Roman"/>
          <w:color w:val="000000"/>
          <w:sz w:val="24"/>
          <w:szCs w:val="20"/>
        </w:rPr>
        <w:t xml:space="preserve"> function.</w:t>
      </w:r>
    </w:p>
    <w:p w:rsidR="003C2875" w:rsidRDefault="003C2875" w:rsidP="00B367EC">
      <w:pPr>
        <w:pStyle w:val="ListParagraph"/>
        <w:numPr>
          <w:ilvl w:val="1"/>
          <w:numId w:val="2"/>
        </w:numPr>
        <w:autoSpaceDE w:val="0"/>
        <w:autoSpaceDN w:val="0"/>
        <w:adjustRightInd w:val="0"/>
        <w:jc w:val="both"/>
        <w:rPr>
          <w:rFonts w:cs="Times New Roman"/>
          <w:color w:val="000000"/>
          <w:sz w:val="24"/>
          <w:szCs w:val="20"/>
        </w:rPr>
      </w:pPr>
      <w:r>
        <w:rPr>
          <w:rFonts w:cs="Times New Roman"/>
          <w:color w:val="000000"/>
          <w:sz w:val="24"/>
          <w:szCs w:val="20"/>
        </w:rPr>
        <w:t xml:space="preserve">Exit out of the function using the </w:t>
      </w:r>
      <w:r>
        <w:rPr>
          <w:rFonts w:ascii="Courier New" w:hAnsi="Courier New" w:cs="Courier New"/>
          <w:color w:val="0000FF"/>
          <w:szCs w:val="20"/>
        </w:rPr>
        <w:t>return</w:t>
      </w:r>
      <w:r w:rsidRPr="00624D25">
        <w:rPr>
          <w:rFonts w:ascii="Courier New" w:hAnsi="Courier New" w:cs="Courier New"/>
          <w:color w:val="000000"/>
          <w:szCs w:val="20"/>
        </w:rPr>
        <w:t xml:space="preserve"> </w:t>
      </w:r>
      <w:r>
        <w:rPr>
          <w:rFonts w:cs="Times New Roman"/>
          <w:color w:val="000000"/>
          <w:sz w:val="24"/>
          <w:szCs w:val="20"/>
        </w:rPr>
        <w:t>keyword.</w:t>
      </w:r>
    </w:p>
    <w:p w:rsidR="003C2875" w:rsidRDefault="003C2875" w:rsidP="00B367EC">
      <w:pPr>
        <w:autoSpaceDE w:val="0"/>
        <w:autoSpaceDN w:val="0"/>
        <w:adjustRightInd w:val="0"/>
        <w:jc w:val="both"/>
        <w:rPr>
          <w:rFonts w:cs="Times New Roman"/>
          <w:color w:val="000000"/>
          <w:sz w:val="24"/>
          <w:szCs w:val="20"/>
        </w:rPr>
      </w:pPr>
      <w:r>
        <w:rPr>
          <w:rFonts w:cs="Times New Roman"/>
          <w:b/>
          <w:color w:val="000000"/>
          <w:sz w:val="24"/>
          <w:szCs w:val="20"/>
        </w:rPr>
        <w:t xml:space="preserve">Task 3: </w:t>
      </w:r>
      <w:r>
        <w:rPr>
          <w:rFonts w:cs="Times New Roman"/>
          <w:color w:val="000000"/>
          <w:sz w:val="24"/>
          <w:szCs w:val="20"/>
        </w:rPr>
        <w:t xml:space="preserve">Write a script to make it easier to execute these functions properly, and to create the visualizations for the intervals. </w:t>
      </w:r>
      <w:r w:rsidR="00B631D9">
        <w:rPr>
          <w:rFonts w:cs="Times New Roman"/>
          <w:color w:val="000000"/>
          <w:sz w:val="24"/>
          <w:szCs w:val="20"/>
        </w:rPr>
        <w:t xml:space="preserve">Give the script an intuitive </w:t>
      </w:r>
      <w:r w:rsidR="00850EDD">
        <w:rPr>
          <w:rFonts w:cs="Times New Roman"/>
          <w:color w:val="000000"/>
          <w:sz w:val="24"/>
          <w:szCs w:val="20"/>
        </w:rPr>
        <w:t>name</w:t>
      </w:r>
      <w:r w:rsidR="00B631D9">
        <w:rPr>
          <w:rFonts w:cs="Times New Roman"/>
          <w:color w:val="000000"/>
          <w:sz w:val="24"/>
          <w:szCs w:val="20"/>
        </w:rPr>
        <w:t xml:space="preserve"> like “</w:t>
      </w:r>
      <w:proofErr w:type="spellStart"/>
      <w:r w:rsidR="00B631D9">
        <w:rPr>
          <w:rFonts w:cs="Times New Roman"/>
          <w:color w:val="000000"/>
          <w:sz w:val="24"/>
          <w:szCs w:val="20"/>
        </w:rPr>
        <w:t>demoSimpsons.m</w:t>
      </w:r>
      <w:proofErr w:type="spellEnd"/>
      <w:r w:rsidR="00B631D9">
        <w:rPr>
          <w:rFonts w:cs="Times New Roman"/>
          <w:color w:val="000000"/>
          <w:sz w:val="24"/>
          <w:szCs w:val="20"/>
        </w:rPr>
        <w:t>” and organize</w:t>
      </w:r>
      <w:r>
        <w:rPr>
          <w:rFonts w:cs="Times New Roman"/>
          <w:color w:val="000000"/>
          <w:sz w:val="24"/>
          <w:szCs w:val="20"/>
        </w:rPr>
        <w:t xml:space="preserve"> </w:t>
      </w:r>
      <w:r w:rsidR="00B631D9">
        <w:rPr>
          <w:rFonts w:cs="Times New Roman"/>
          <w:color w:val="000000"/>
          <w:sz w:val="24"/>
          <w:szCs w:val="20"/>
        </w:rPr>
        <w:t>it as</w:t>
      </w:r>
      <w:r>
        <w:rPr>
          <w:rFonts w:cs="Times New Roman"/>
          <w:color w:val="000000"/>
          <w:sz w:val="24"/>
          <w:szCs w:val="20"/>
        </w:rPr>
        <w:t xml:space="preserve"> follows:</w:t>
      </w:r>
    </w:p>
    <w:p w:rsidR="003C2875" w:rsidRDefault="003C2875" w:rsidP="00B367EC">
      <w:pPr>
        <w:pStyle w:val="ListParagraph"/>
        <w:numPr>
          <w:ilvl w:val="0"/>
          <w:numId w:val="3"/>
        </w:numPr>
        <w:autoSpaceDE w:val="0"/>
        <w:autoSpaceDN w:val="0"/>
        <w:adjustRightInd w:val="0"/>
        <w:rPr>
          <w:rFonts w:cs="Times New Roman"/>
          <w:color w:val="000000"/>
          <w:sz w:val="24"/>
          <w:szCs w:val="20"/>
        </w:rPr>
      </w:pPr>
      <w:r>
        <w:rPr>
          <w:rFonts w:cs="Times New Roman"/>
          <w:color w:val="000000"/>
          <w:sz w:val="24"/>
          <w:szCs w:val="20"/>
        </w:rPr>
        <w:t>It is wise to start any script with:</w:t>
      </w:r>
      <w:r>
        <w:rPr>
          <w:rFonts w:cs="Times New Roman"/>
          <w:color w:val="000000"/>
          <w:sz w:val="24"/>
          <w:szCs w:val="20"/>
        </w:rPr>
        <w:br/>
      </w:r>
      <w:r w:rsidRPr="003C2875">
        <w:rPr>
          <w:rFonts w:ascii="Courier New" w:hAnsi="Courier New" w:cs="Courier New"/>
          <w:color w:val="000000"/>
          <w:sz w:val="24"/>
          <w:szCs w:val="20"/>
        </w:rPr>
        <w:t xml:space="preserve">clear </w:t>
      </w:r>
      <w:r w:rsidRPr="003C2875">
        <w:rPr>
          <w:rFonts w:ascii="Courier New" w:hAnsi="Courier New" w:cs="Courier New"/>
          <w:color w:val="CC00CC"/>
          <w:sz w:val="24"/>
          <w:szCs w:val="20"/>
        </w:rPr>
        <w:t>all</w:t>
      </w:r>
      <w:r w:rsidRPr="003C2875">
        <w:rPr>
          <w:rFonts w:ascii="Courier New" w:hAnsi="Courier New" w:cs="Courier New"/>
          <w:color w:val="000000"/>
          <w:sz w:val="24"/>
          <w:szCs w:val="20"/>
        </w:rPr>
        <w:br/>
        <w:t xml:space="preserve">close </w:t>
      </w:r>
      <w:r w:rsidRPr="003C2875">
        <w:rPr>
          <w:rFonts w:ascii="Courier New" w:hAnsi="Courier New" w:cs="Courier New"/>
          <w:color w:val="CC00CC"/>
          <w:sz w:val="24"/>
          <w:szCs w:val="20"/>
        </w:rPr>
        <w:t>all</w:t>
      </w:r>
      <w:r>
        <w:rPr>
          <w:rFonts w:cs="Times New Roman"/>
          <w:color w:val="000000"/>
          <w:sz w:val="24"/>
          <w:szCs w:val="20"/>
        </w:rPr>
        <w:br/>
        <w:t xml:space="preserve">to </w:t>
      </w:r>
      <w:r w:rsidR="009F1EC1">
        <w:rPr>
          <w:rFonts w:cs="Times New Roman"/>
          <w:color w:val="000000"/>
          <w:sz w:val="24"/>
          <w:szCs w:val="20"/>
        </w:rPr>
        <w:t>ensure that it is entirely self-</w:t>
      </w:r>
      <w:r>
        <w:rPr>
          <w:rFonts w:cs="Times New Roman"/>
          <w:color w:val="000000"/>
          <w:sz w:val="24"/>
          <w:szCs w:val="20"/>
        </w:rPr>
        <w:t>contained and can run with an initially empty workspace.</w:t>
      </w:r>
    </w:p>
    <w:p w:rsidR="00DF26A2" w:rsidRDefault="003C2875"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Ensure that the unknown function defined in “</w:t>
      </w:r>
      <w:proofErr w:type="spellStart"/>
      <w:r>
        <w:rPr>
          <w:rFonts w:cs="Times New Roman"/>
          <w:color w:val="000000"/>
          <w:sz w:val="24"/>
          <w:szCs w:val="20"/>
        </w:rPr>
        <w:t>f.m</w:t>
      </w:r>
      <w:proofErr w:type="spellEnd"/>
      <w:r>
        <w:rPr>
          <w:rFonts w:cs="Times New Roman"/>
          <w:color w:val="000000"/>
          <w:sz w:val="24"/>
          <w:szCs w:val="20"/>
        </w:rPr>
        <w:t>” is inside your working folder along with functions from Task 1 and 2.</w:t>
      </w:r>
      <w:r w:rsidR="00DF26A2">
        <w:rPr>
          <w:rFonts w:cs="Times New Roman"/>
          <w:color w:val="000000"/>
          <w:sz w:val="24"/>
          <w:szCs w:val="20"/>
        </w:rPr>
        <w:t xml:space="preserve"> A MATLAB function handle is a data type that points to a function and allows it to be passed as an argument of another function. For example, </w:t>
      </w:r>
      <w:proofErr w:type="spellStart"/>
      <w:r w:rsidR="00DF26A2" w:rsidRPr="00DF26A2">
        <w:rPr>
          <w:rFonts w:ascii="Courier New" w:hAnsi="Courier New" w:cs="Courier New"/>
          <w:color w:val="000000"/>
          <w:sz w:val="24"/>
          <w:szCs w:val="20"/>
        </w:rPr>
        <w:t>minHandle</w:t>
      </w:r>
      <w:proofErr w:type="spellEnd"/>
      <w:r w:rsidR="00DF26A2" w:rsidRPr="00DF26A2">
        <w:rPr>
          <w:rFonts w:ascii="Courier New" w:hAnsi="Courier New" w:cs="Courier New"/>
          <w:color w:val="000000"/>
          <w:sz w:val="24"/>
          <w:szCs w:val="20"/>
        </w:rPr>
        <w:t xml:space="preserve"> = @(x) min(x) + max(x);</w:t>
      </w:r>
      <w:r w:rsidR="00DF26A2">
        <w:rPr>
          <w:rFonts w:cs="Times New Roman"/>
          <w:color w:val="000000"/>
          <w:sz w:val="24"/>
          <w:szCs w:val="20"/>
        </w:rPr>
        <w:t xml:space="preserve"> would add the minimum and maximum values of an input </w:t>
      </w:r>
      <w:r w:rsidR="00DF26A2" w:rsidRPr="00DF26A2">
        <w:rPr>
          <w:rFonts w:ascii="Courier New" w:hAnsi="Courier New" w:cs="Courier New"/>
          <w:color w:val="000000"/>
          <w:sz w:val="24"/>
          <w:szCs w:val="20"/>
        </w:rPr>
        <w:t>x</w:t>
      </w:r>
      <w:r w:rsidR="00DF26A2">
        <w:rPr>
          <w:rFonts w:cs="Times New Roman"/>
          <w:color w:val="000000"/>
          <w:sz w:val="24"/>
          <w:szCs w:val="20"/>
        </w:rPr>
        <w:t xml:space="preserve"> when called as </w:t>
      </w:r>
      <w:proofErr w:type="spellStart"/>
      <w:r w:rsidR="00DF26A2" w:rsidRPr="00DF26A2">
        <w:rPr>
          <w:rFonts w:ascii="Courier New" w:hAnsi="Courier New" w:cs="Courier New"/>
          <w:color w:val="000000"/>
          <w:sz w:val="24"/>
          <w:szCs w:val="20"/>
        </w:rPr>
        <w:t>minHandle</w:t>
      </w:r>
      <w:proofErr w:type="spellEnd"/>
      <w:r w:rsidR="00DF26A2" w:rsidRPr="00DF26A2">
        <w:rPr>
          <w:rFonts w:ascii="Courier New" w:hAnsi="Courier New" w:cs="Courier New"/>
          <w:color w:val="000000"/>
          <w:sz w:val="24"/>
          <w:szCs w:val="20"/>
        </w:rPr>
        <w:t>(x)</w:t>
      </w:r>
      <w:r w:rsidR="00DF26A2">
        <w:rPr>
          <w:rFonts w:cs="Times New Roman"/>
          <w:color w:val="000000"/>
          <w:sz w:val="24"/>
          <w:szCs w:val="20"/>
        </w:rPr>
        <w:t xml:space="preserve">. Create a function handle that can be used to call our unknown function </w:t>
      </w:r>
      <w:r w:rsidR="00DF26A2" w:rsidRPr="00DF26A2">
        <w:rPr>
          <w:rFonts w:ascii="Courier New" w:hAnsi="Courier New" w:cs="Courier New"/>
          <w:color w:val="000000"/>
          <w:sz w:val="24"/>
          <w:szCs w:val="20"/>
        </w:rPr>
        <w:t>f</w:t>
      </w:r>
      <w:r w:rsidR="00DF26A2">
        <w:rPr>
          <w:rFonts w:cs="Times New Roman"/>
          <w:color w:val="000000"/>
          <w:sz w:val="24"/>
          <w:szCs w:val="20"/>
        </w:rPr>
        <w:t>.</w:t>
      </w:r>
    </w:p>
    <w:p w:rsidR="00DF26A2" w:rsidRDefault="007055A2"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We wish to integrate the unknown function only in the interval [1, 9], where it is not 0. Store the upper and lower limits in appropriate variables.</w:t>
      </w:r>
    </w:p>
    <w:p w:rsidR="007055A2" w:rsidRDefault="007055A2"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Set the tolerance, </w:t>
      </w:r>
      <w:proofErr w:type="spellStart"/>
      <w:r w:rsidRPr="007055A2">
        <w:rPr>
          <w:rFonts w:ascii="Courier New" w:hAnsi="Courier New" w:cs="Courier New"/>
          <w:color w:val="000000"/>
          <w:sz w:val="24"/>
          <w:szCs w:val="20"/>
        </w:rPr>
        <w:t>tol</w:t>
      </w:r>
      <w:proofErr w:type="spellEnd"/>
      <w:r w:rsidRPr="007055A2">
        <w:rPr>
          <w:rFonts w:ascii="Courier New" w:hAnsi="Courier New" w:cs="Courier New"/>
          <w:color w:val="000000"/>
          <w:sz w:val="24"/>
          <w:szCs w:val="20"/>
        </w:rPr>
        <w:t xml:space="preserve"> = 1e-2</w:t>
      </w:r>
      <w:r>
        <w:rPr>
          <w:rFonts w:cs="Times New Roman"/>
          <w:color w:val="000000"/>
          <w:sz w:val="24"/>
          <w:szCs w:val="20"/>
        </w:rPr>
        <w:t>.</w:t>
      </w:r>
    </w:p>
    <w:p w:rsidR="007055A2" w:rsidRDefault="007055A2"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Obtain an initial estimate of the integral using </w:t>
      </w:r>
      <w:proofErr w:type="spellStart"/>
      <w:r w:rsidRPr="007055A2">
        <w:rPr>
          <w:rFonts w:ascii="Courier New" w:hAnsi="Courier New" w:cs="Courier New"/>
          <w:color w:val="000000"/>
          <w:sz w:val="24"/>
          <w:szCs w:val="20"/>
        </w:rPr>
        <w:t>integralSimpsons</w:t>
      </w:r>
      <w:proofErr w:type="spellEnd"/>
      <w:r>
        <w:rPr>
          <w:rFonts w:cs="Times New Roman"/>
          <w:color w:val="000000"/>
          <w:sz w:val="24"/>
          <w:szCs w:val="20"/>
        </w:rPr>
        <w:t>.</w:t>
      </w:r>
    </w:p>
    <w:p w:rsidR="007055A2" w:rsidRDefault="007055A2"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Call the function </w:t>
      </w:r>
      <w:proofErr w:type="spellStart"/>
      <w:r w:rsidRPr="007055A2">
        <w:rPr>
          <w:rFonts w:ascii="Courier New" w:hAnsi="Courier New" w:cs="Courier New"/>
          <w:color w:val="000000"/>
          <w:sz w:val="24"/>
          <w:szCs w:val="20"/>
        </w:rPr>
        <w:t>adaptiveSimpsons</w:t>
      </w:r>
      <w:proofErr w:type="spellEnd"/>
      <w:r>
        <w:rPr>
          <w:rFonts w:cs="Times New Roman"/>
          <w:color w:val="000000"/>
          <w:sz w:val="24"/>
          <w:szCs w:val="20"/>
        </w:rPr>
        <w:t xml:space="preserve"> with this initial estimate and the previously defined parameters.</w:t>
      </w:r>
    </w:p>
    <w:p w:rsidR="007055A2" w:rsidRDefault="007055A2"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Plot the unknown function using the </w:t>
      </w:r>
      <w:r w:rsidRPr="007055A2">
        <w:rPr>
          <w:rFonts w:ascii="Courier New" w:hAnsi="Courier New" w:cs="Courier New"/>
          <w:color w:val="000000"/>
          <w:sz w:val="24"/>
          <w:szCs w:val="20"/>
        </w:rPr>
        <w:t>plot</w:t>
      </w:r>
      <w:r>
        <w:rPr>
          <w:rFonts w:cs="Times New Roman"/>
          <w:color w:val="000000"/>
          <w:sz w:val="24"/>
          <w:szCs w:val="20"/>
        </w:rPr>
        <w:t xml:space="preserve"> command and a generous number of sample points.</w:t>
      </w:r>
    </w:p>
    <w:p w:rsidR="007055A2" w:rsidRDefault="007055A2"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Query the y-axis limits using the </w:t>
      </w:r>
      <w:r w:rsidRPr="007055A2">
        <w:rPr>
          <w:rFonts w:ascii="Courier New" w:hAnsi="Courier New" w:cs="Courier New"/>
          <w:color w:val="000000"/>
          <w:sz w:val="24"/>
          <w:szCs w:val="20"/>
        </w:rPr>
        <w:t>get</w:t>
      </w:r>
      <w:r>
        <w:rPr>
          <w:rFonts w:cs="Times New Roman"/>
          <w:color w:val="000000"/>
          <w:sz w:val="24"/>
          <w:szCs w:val="20"/>
        </w:rPr>
        <w:t xml:space="preserve"> command on the current axis. To see which attribute contains the y-axis limits, you can create a dummy plot, </w:t>
      </w:r>
      <w:r w:rsidR="009F1EC1">
        <w:rPr>
          <w:rFonts w:cs="Times New Roman"/>
          <w:color w:val="000000"/>
          <w:sz w:val="24"/>
          <w:szCs w:val="20"/>
        </w:rPr>
        <w:br/>
      </w:r>
      <w:r>
        <w:rPr>
          <w:rFonts w:cs="Times New Roman"/>
          <w:color w:val="000000"/>
          <w:sz w:val="24"/>
          <w:szCs w:val="20"/>
        </w:rPr>
        <w:t xml:space="preserve">e.g., </w:t>
      </w:r>
      <w:r w:rsidRPr="009F1EC1">
        <w:rPr>
          <w:rFonts w:ascii="Courier New" w:hAnsi="Courier New" w:cs="Courier New"/>
          <w:color w:val="000000"/>
          <w:sz w:val="24"/>
          <w:szCs w:val="20"/>
        </w:rPr>
        <w:t>plot(x, x.^2)</w:t>
      </w:r>
      <w:r>
        <w:rPr>
          <w:rFonts w:cs="Times New Roman"/>
          <w:color w:val="000000"/>
          <w:sz w:val="24"/>
          <w:szCs w:val="20"/>
        </w:rPr>
        <w:t xml:space="preserve">, select the axis </w:t>
      </w:r>
      <w:r w:rsidR="00D16DE4">
        <w:rPr>
          <w:rFonts w:cs="Times New Roman"/>
          <w:color w:val="000000"/>
          <w:sz w:val="24"/>
          <w:szCs w:val="20"/>
        </w:rPr>
        <w:t xml:space="preserve">object </w:t>
      </w:r>
      <w:r>
        <w:rPr>
          <w:rFonts w:cs="Times New Roman"/>
          <w:color w:val="000000"/>
          <w:sz w:val="24"/>
          <w:szCs w:val="20"/>
        </w:rPr>
        <w:t xml:space="preserve">using </w:t>
      </w:r>
      <w:r w:rsidR="00D16DE4">
        <w:rPr>
          <w:rFonts w:cs="Times New Roman"/>
          <w:color w:val="000000"/>
          <w:sz w:val="24"/>
          <w:szCs w:val="20"/>
        </w:rPr>
        <w:t xml:space="preserve">the </w:t>
      </w:r>
      <w:r w:rsidR="003919B8">
        <w:rPr>
          <w:rFonts w:cs="Times New Roman"/>
          <w:color w:val="000000"/>
          <w:sz w:val="24"/>
          <w:szCs w:val="20"/>
        </w:rPr>
        <w:t>arrow, open</w:t>
      </w:r>
      <w:r>
        <w:rPr>
          <w:rFonts w:cs="Times New Roman"/>
          <w:color w:val="000000"/>
          <w:sz w:val="24"/>
          <w:szCs w:val="20"/>
        </w:rPr>
        <w:t xml:space="preserve"> up the </w:t>
      </w:r>
      <w:r w:rsidR="009F1EC1">
        <w:rPr>
          <w:rFonts w:cs="Times New Roman"/>
          <w:color w:val="000000"/>
          <w:sz w:val="24"/>
          <w:szCs w:val="20"/>
        </w:rPr>
        <w:t>“</w:t>
      </w:r>
      <w:r>
        <w:rPr>
          <w:rFonts w:cs="Times New Roman"/>
          <w:color w:val="000000"/>
          <w:sz w:val="24"/>
          <w:szCs w:val="20"/>
        </w:rPr>
        <w:t>Property Editor</w:t>
      </w:r>
      <w:r w:rsidR="009F1EC1">
        <w:rPr>
          <w:rFonts w:cs="Times New Roman"/>
          <w:color w:val="000000"/>
          <w:sz w:val="24"/>
          <w:szCs w:val="20"/>
        </w:rPr>
        <w:t>”</w:t>
      </w:r>
      <w:r>
        <w:rPr>
          <w:rFonts w:cs="Times New Roman"/>
          <w:color w:val="000000"/>
          <w:sz w:val="24"/>
          <w:szCs w:val="20"/>
        </w:rPr>
        <w:t xml:space="preserve"> under </w:t>
      </w:r>
      <w:r w:rsidR="009F1EC1">
        <w:rPr>
          <w:rFonts w:cs="Times New Roman"/>
          <w:color w:val="000000"/>
          <w:sz w:val="24"/>
          <w:szCs w:val="20"/>
        </w:rPr>
        <w:t>“</w:t>
      </w:r>
      <w:r>
        <w:rPr>
          <w:rFonts w:cs="Times New Roman"/>
          <w:color w:val="000000"/>
          <w:sz w:val="24"/>
          <w:szCs w:val="20"/>
        </w:rPr>
        <w:t>View</w:t>
      </w:r>
      <w:r w:rsidR="009F1EC1">
        <w:rPr>
          <w:rFonts w:cs="Times New Roman"/>
          <w:color w:val="000000"/>
          <w:sz w:val="24"/>
          <w:szCs w:val="20"/>
        </w:rPr>
        <w:t>”</w:t>
      </w:r>
      <w:r>
        <w:rPr>
          <w:rFonts w:cs="Times New Roman"/>
          <w:color w:val="000000"/>
          <w:sz w:val="24"/>
          <w:szCs w:val="20"/>
        </w:rPr>
        <w:t xml:space="preserve"> of the figure window</w:t>
      </w:r>
      <w:r w:rsidR="00996DA6">
        <w:rPr>
          <w:rFonts w:cs="Times New Roman"/>
          <w:color w:val="000000"/>
          <w:sz w:val="24"/>
          <w:szCs w:val="20"/>
        </w:rPr>
        <w:t>, and click</w:t>
      </w:r>
      <w:r w:rsidR="009F1EC1">
        <w:rPr>
          <w:rFonts w:cs="Times New Roman"/>
          <w:color w:val="000000"/>
          <w:sz w:val="24"/>
          <w:szCs w:val="20"/>
        </w:rPr>
        <w:t xml:space="preserve"> on “More Properties”.</w:t>
      </w:r>
    </w:p>
    <w:p w:rsidR="009F1EC1" w:rsidRPr="009F1EC1" w:rsidRDefault="009F1EC1"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Set </w:t>
      </w:r>
      <w:r w:rsidRPr="009F1EC1">
        <w:rPr>
          <w:rFonts w:ascii="Courier New" w:hAnsi="Courier New" w:cs="Courier New"/>
          <w:color w:val="000000"/>
          <w:sz w:val="24"/>
          <w:szCs w:val="20"/>
        </w:rPr>
        <w:t xml:space="preserve">hold </w:t>
      </w:r>
      <w:r w:rsidRPr="009F1EC1">
        <w:rPr>
          <w:rFonts w:ascii="Courier New" w:hAnsi="Courier New" w:cs="Courier New"/>
          <w:color w:val="CC00CC"/>
          <w:sz w:val="24"/>
          <w:szCs w:val="20"/>
        </w:rPr>
        <w:t>on</w:t>
      </w:r>
      <w:r>
        <w:rPr>
          <w:rFonts w:cs="Times New Roman"/>
          <w:color w:val="CC00CC"/>
          <w:sz w:val="24"/>
          <w:szCs w:val="20"/>
        </w:rPr>
        <w:t xml:space="preserve"> </w:t>
      </w:r>
      <w:r>
        <w:rPr>
          <w:rFonts w:cs="Times New Roman"/>
          <w:sz w:val="24"/>
          <w:szCs w:val="20"/>
        </w:rPr>
        <w:t xml:space="preserve">and iterate through the rows of the </w:t>
      </w:r>
      <w:r w:rsidRPr="009F1EC1">
        <w:rPr>
          <w:rFonts w:ascii="Courier New" w:hAnsi="Courier New" w:cs="Courier New"/>
          <w:sz w:val="24"/>
          <w:szCs w:val="20"/>
        </w:rPr>
        <w:t>intervals</w:t>
      </w:r>
      <w:r>
        <w:rPr>
          <w:rFonts w:cs="Times New Roman"/>
          <w:sz w:val="24"/>
          <w:szCs w:val="20"/>
        </w:rPr>
        <w:t xml:space="preserve"> matrix.</w:t>
      </w:r>
    </w:p>
    <w:p w:rsidR="009F1EC1" w:rsidRDefault="009F1EC1" w:rsidP="00B367EC">
      <w:pPr>
        <w:pStyle w:val="ListParagraph"/>
        <w:numPr>
          <w:ilvl w:val="1"/>
          <w:numId w:val="3"/>
        </w:numPr>
        <w:autoSpaceDE w:val="0"/>
        <w:autoSpaceDN w:val="0"/>
        <w:adjustRightInd w:val="0"/>
        <w:jc w:val="both"/>
        <w:rPr>
          <w:rFonts w:cs="Times New Roman"/>
          <w:color w:val="000000"/>
          <w:sz w:val="24"/>
          <w:szCs w:val="20"/>
        </w:rPr>
      </w:pPr>
      <w:r>
        <w:rPr>
          <w:rFonts w:cs="Times New Roman"/>
          <w:color w:val="000000"/>
          <w:sz w:val="24"/>
          <w:szCs w:val="20"/>
        </w:rPr>
        <w:t xml:space="preserve">Using the MATLAB </w:t>
      </w:r>
      <w:r w:rsidRPr="009F1EC1">
        <w:rPr>
          <w:rFonts w:ascii="Courier New" w:hAnsi="Courier New" w:cs="Courier New"/>
          <w:color w:val="000000"/>
          <w:sz w:val="24"/>
          <w:szCs w:val="20"/>
        </w:rPr>
        <w:t>line</w:t>
      </w:r>
      <w:r>
        <w:rPr>
          <w:rFonts w:cs="Times New Roman"/>
          <w:color w:val="000000"/>
          <w:sz w:val="24"/>
          <w:szCs w:val="20"/>
        </w:rPr>
        <w:t xml:space="preserve"> function, draw a vertical line that begins at</w:t>
      </w:r>
      <w:r w:rsidR="00283493">
        <w:rPr>
          <w:rFonts w:cs="Times New Roman"/>
          <w:color w:val="000000"/>
          <w:sz w:val="24"/>
          <w:szCs w:val="20"/>
        </w:rPr>
        <w:t xml:space="preserve"> the</w:t>
      </w:r>
      <w:r>
        <w:rPr>
          <w:rFonts w:cs="Times New Roman"/>
          <w:color w:val="000000"/>
          <w:sz w:val="24"/>
          <w:szCs w:val="20"/>
        </w:rPr>
        <w:t xml:space="preserve"> lower y-axis limit and terminates at the upper y-axis limit for each x-axis value where an interval endpoint occurs. Assign a variable to store the handle of this line object for the next step, i.e., </w:t>
      </w:r>
      <w:r w:rsidRPr="009F1EC1">
        <w:rPr>
          <w:rFonts w:ascii="Courier New" w:hAnsi="Courier New" w:cs="Courier New"/>
          <w:color w:val="000000"/>
          <w:sz w:val="24"/>
          <w:szCs w:val="20"/>
        </w:rPr>
        <w:t>h = line(…)</w:t>
      </w:r>
      <w:r>
        <w:rPr>
          <w:rFonts w:cs="Times New Roman"/>
          <w:color w:val="000000"/>
          <w:sz w:val="24"/>
          <w:szCs w:val="20"/>
        </w:rPr>
        <w:t>. (</w:t>
      </w:r>
      <w:r w:rsidR="003E6915">
        <w:rPr>
          <w:rFonts w:cs="Times New Roman"/>
          <w:color w:val="000000"/>
          <w:sz w:val="24"/>
          <w:szCs w:val="20"/>
        </w:rPr>
        <w:t>Hint</w:t>
      </w:r>
      <w:r>
        <w:rPr>
          <w:rFonts w:cs="Times New Roman"/>
          <w:color w:val="000000"/>
          <w:sz w:val="24"/>
          <w:szCs w:val="20"/>
        </w:rPr>
        <w:t xml:space="preserve">: a </w:t>
      </w:r>
      <w:r w:rsidRPr="009F1EC1">
        <w:rPr>
          <w:rFonts w:ascii="Courier New" w:hAnsi="Courier New" w:cs="Courier New"/>
          <w:color w:val="000000"/>
          <w:sz w:val="24"/>
          <w:szCs w:val="20"/>
        </w:rPr>
        <w:t>line</w:t>
      </w:r>
      <w:r>
        <w:rPr>
          <w:rFonts w:cs="Times New Roman"/>
          <w:color w:val="000000"/>
          <w:sz w:val="24"/>
          <w:szCs w:val="20"/>
        </w:rPr>
        <w:t xml:space="preserve"> object is actually what is created whenever you use the function </w:t>
      </w:r>
      <w:r w:rsidRPr="009F1EC1">
        <w:rPr>
          <w:rFonts w:ascii="Courier New" w:hAnsi="Courier New" w:cs="Courier New"/>
          <w:color w:val="000000"/>
          <w:sz w:val="24"/>
          <w:szCs w:val="20"/>
        </w:rPr>
        <w:t>plot</w:t>
      </w:r>
      <w:r>
        <w:rPr>
          <w:rFonts w:cs="Times New Roman"/>
          <w:color w:val="000000"/>
          <w:sz w:val="24"/>
          <w:szCs w:val="20"/>
        </w:rPr>
        <w:t xml:space="preserve">, except the </w:t>
      </w:r>
      <w:r w:rsidRPr="009F1EC1">
        <w:rPr>
          <w:rFonts w:ascii="Courier New" w:hAnsi="Courier New" w:cs="Courier New"/>
          <w:color w:val="000000"/>
          <w:sz w:val="24"/>
          <w:szCs w:val="20"/>
        </w:rPr>
        <w:t>plot</w:t>
      </w:r>
      <w:r>
        <w:rPr>
          <w:rFonts w:cs="Times New Roman"/>
          <w:color w:val="000000"/>
          <w:sz w:val="24"/>
          <w:szCs w:val="20"/>
        </w:rPr>
        <w:t xml:space="preserve"> function also makes a figure and axis to go along with it. So all we are doing is overlaying straight lines on top of our original plot).</w:t>
      </w:r>
    </w:p>
    <w:p w:rsidR="009F1EC1" w:rsidRDefault="008B31CD" w:rsidP="00B367EC">
      <w:pPr>
        <w:pStyle w:val="ListParagraph"/>
        <w:numPr>
          <w:ilvl w:val="1"/>
          <w:numId w:val="3"/>
        </w:numPr>
        <w:autoSpaceDE w:val="0"/>
        <w:autoSpaceDN w:val="0"/>
        <w:adjustRightInd w:val="0"/>
        <w:jc w:val="both"/>
        <w:rPr>
          <w:rFonts w:cs="Times New Roman"/>
          <w:color w:val="000000"/>
          <w:sz w:val="24"/>
          <w:szCs w:val="20"/>
        </w:rPr>
      </w:pPr>
      <w:r>
        <w:rPr>
          <w:rFonts w:cs="Times New Roman"/>
          <w:color w:val="000000"/>
          <w:sz w:val="24"/>
          <w:szCs w:val="20"/>
        </w:rPr>
        <w:lastRenderedPageBreak/>
        <w:t xml:space="preserve">Use the </w:t>
      </w:r>
      <w:r w:rsidRPr="008B31CD">
        <w:rPr>
          <w:rFonts w:ascii="Courier New" w:hAnsi="Courier New" w:cs="Courier New"/>
          <w:color w:val="000000"/>
          <w:sz w:val="24"/>
          <w:szCs w:val="20"/>
        </w:rPr>
        <w:t>set</w:t>
      </w:r>
      <w:r>
        <w:rPr>
          <w:rFonts w:cs="Times New Roman"/>
          <w:color w:val="000000"/>
          <w:sz w:val="24"/>
          <w:szCs w:val="20"/>
        </w:rPr>
        <w:t xml:space="preserve"> command with the line handle </w:t>
      </w:r>
      <w:r w:rsidRPr="008B31CD">
        <w:rPr>
          <w:rFonts w:ascii="Courier New" w:hAnsi="Courier New" w:cs="Courier New"/>
          <w:color w:val="000000"/>
          <w:sz w:val="24"/>
          <w:szCs w:val="20"/>
        </w:rPr>
        <w:t>h</w:t>
      </w:r>
      <w:r>
        <w:rPr>
          <w:rFonts w:cs="Times New Roman"/>
          <w:color w:val="000000"/>
          <w:sz w:val="24"/>
          <w:szCs w:val="20"/>
        </w:rPr>
        <w:t xml:space="preserve"> to m</w:t>
      </w:r>
      <w:r w:rsidR="004E644E">
        <w:rPr>
          <w:rFonts w:cs="Times New Roman"/>
          <w:color w:val="000000"/>
          <w:sz w:val="24"/>
          <w:szCs w:val="20"/>
        </w:rPr>
        <w:t>ake the line dotted (</w:t>
      </w:r>
      <w:r w:rsidR="004E644E" w:rsidRPr="004E644E">
        <w:rPr>
          <w:rFonts w:ascii="Courier New" w:hAnsi="Courier New" w:cs="Courier New"/>
          <w:color w:val="A020F0"/>
          <w:sz w:val="24"/>
          <w:szCs w:val="20"/>
        </w:rPr>
        <w:t>':'</w:t>
      </w:r>
      <w:r w:rsidR="004E644E">
        <w:rPr>
          <w:rFonts w:cs="Times New Roman"/>
          <w:color w:val="000000"/>
          <w:sz w:val="24"/>
          <w:szCs w:val="20"/>
        </w:rPr>
        <w:t>) and black (</w:t>
      </w:r>
      <w:r w:rsidR="004E644E" w:rsidRPr="004E644E">
        <w:rPr>
          <w:rFonts w:ascii="Courier New" w:hAnsi="Courier New" w:cs="Courier New"/>
          <w:color w:val="000000"/>
          <w:sz w:val="24"/>
          <w:szCs w:val="20"/>
        </w:rPr>
        <w:t>[0, 0, 0]</w:t>
      </w:r>
      <w:r w:rsidR="004E644E">
        <w:rPr>
          <w:rFonts w:cs="Times New Roman"/>
          <w:color w:val="000000"/>
          <w:sz w:val="24"/>
          <w:szCs w:val="20"/>
        </w:rPr>
        <w:t>). Find the appropriate properties by searching “</w:t>
      </w:r>
      <w:proofErr w:type="spellStart"/>
      <w:r w:rsidR="004E644E" w:rsidRPr="004E644E">
        <w:rPr>
          <w:rFonts w:cs="Times New Roman"/>
          <w:color w:val="000000"/>
          <w:sz w:val="24"/>
          <w:szCs w:val="20"/>
        </w:rPr>
        <w:t>lineseries</w:t>
      </w:r>
      <w:proofErr w:type="spellEnd"/>
      <w:r w:rsidR="004E644E" w:rsidRPr="004E644E">
        <w:rPr>
          <w:rFonts w:cs="Times New Roman"/>
          <w:color w:val="000000"/>
          <w:sz w:val="24"/>
          <w:szCs w:val="20"/>
        </w:rPr>
        <w:t xml:space="preserve"> properties</w:t>
      </w:r>
      <w:r w:rsidR="004E644E">
        <w:rPr>
          <w:rFonts w:cs="Times New Roman"/>
          <w:color w:val="000000"/>
          <w:sz w:val="24"/>
          <w:szCs w:val="20"/>
        </w:rPr>
        <w:t>” in the documentation.</w:t>
      </w:r>
    </w:p>
    <w:p w:rsidR="004E644E" w:rsidRPr="00DF26A2" w:rsidRDefault="004E644E" w:rsidP="00B367EC">
      <w:pPr>
        <w:pStyle w:val="ListParagraph"/>
        <w:numPr>
          <w:ilvl w:val="0"/>
          <w:numId w:val="3"/>
        </w:numPr>
        <w:autoSpaceDE w:val="0"/>
        <w:autoSpaceDN w:val="0"/>
        <w:adjustRightInd w:val="0"/>
        <w:jc w:val="both"/>
        <w:rPr>
          <w:rFonts w:cs="Times New Roman"/>
          <w:color w:val="000000"/>
          <w:sz w:val="24"/>
          <w:szCs w:val="20"/>
        </w:rPr>
      </w:pPr>
      <w:r>
        <w:rPr>
          <w:rFonts w:cs="Times New Roman"/>
          <w:color w:val="000000"/>
          <w:sz w:val="24"/>
          <w:szCs w:val="20"/>
        </w:rPr>
        <w:t xml:space="preserve">Set </w:t>
      </w:r>
      <w:r w:rsidRPr="004E644E">
        <w:rPr>
          <w:rFonts w:ascii="Courier New" w:hAnsi="Courier New" w:cs="Courier New"/>
          <w:color w:val="000000"/>
          <w:sz w:val="24"/>
          <w:szCs w:val="20"/>
        </w:rPr>
        <w:t xml:space="preserve">hold </w:t>
      </w:r>
      <w:r w:rsidRPr="004E644E">
        <w:rPr>
          <w:rFonts w:ascii="Courier New" w:hAnsi="Courier New" w:cs="Courier New"/>
          <w:color w:val="CC00CC"/>
          <w:sz w:val="24"/>
          <w:szCs w:val="20"/>
        </w:rPr>
        <w:t>off</w:t>
      </w:r>
      <w:r w:rsidR="007B59DF">
        <w:rPr>
          <w:rFonts w:cs="Times New Roman"/>
          <w:color w:val="000000"/>
          <w:sz w:val="24"/>
          <w:szCs w:val="20"/>
        </w:rPr>
        <w:t xml:space="preserve"> and try running everything.</w:t>
      </w:r>
    </w:p>
    <w:p w:rsidR="0095190F" w:rsidRDefault="007B59DF" w:rsidP="00E37A2C">
      <w:pPr>
        <w:jc w:val="both"/>
        <w:rPr>
          <w:rFonts w:cs="Times New Roman"/>
          <w:color w:val="000000"/>
          <w:sz w:val="24"/>
          <w:szCs w:val="20"/>
        </w:rPr>
      </w:pPr>
      <w:r>
        <w:rPr>
          <w:b/>
          <w:sz w:val="24"/>
        </w:rPr>
        <w:t>Task 4:</w:t>
      </w:r>
      <w:r>
        <w:rPr>
          <w:sz w:val="24"/>
        </w:rPr>
        <w:t xml:space="preserve"> Once the previous tasks have been completed, the next step is to repeat them using the </w:t>
      </w:r>
      <w:r w:rsidR="002735D7">
        <w:rPr>
          <w:sz w:val="24"/>
        </w:rPr>
        <w:t>t</w:t>
      </w:r>
      <w:r>
        <w:rPr>
          <w:sz w:val="24"/>
        </w:rPr>
        <w:t xml:space="preserve">rapezoid rule. Make copies of the files </w:t>
      </w:r>
      <w:r>
        <w:rPr>
          <w:rFonts w:cs="Times New Roman"/>
          <w:color w:val="000000"/>
          <w:sz w:val="24"/>
          <w:szCs w:val="20"/>
        </w:rPr>
        <w:t>“</w:t>
      </w:r>
      <w:proofErr w:type="spellStart"/>
      <w:r>
        <w:rPr>
          <w:rFonts w:cs="Times New Roman"/>
          <w:color w:val="000000"/>
          <w:sz w:val="24"/>
          <w:szCs w:val="20"/>
        </w:rPr>
        <w:t>integralSimpsons.m</w:t>
      </w:r>
      <w:proofErr w:type="spellEnd"/>
      <w:r>
        <w:rPr>
          <w:rFonts w:cs="Times New Roman"/>
          <w:color w:val="000000"/>
          <w:sz w:val="24"/>
          <w:szCs w:val="20"/>
        </w:rPr>
        <w:t>”, “</w:t>
      </w:r>
      <w:proofErr w:type="spellStart"/>
      <w:r>
        <w:rPr>
          <w:rFonts w:cs="Times New Roman"/>
          <w:color w:val="000000"/>
          <w:sz w:val="24"/>
          <w:szCs w:val="20"/>
        </w:rPr>
        <w:t>adaptiveSimpsons.m</w:t>
      </w:r>
      <w:proofErr w:type="spellEnd"/>
      <w:r>
        <w:rPr>
          <w:rFonts w:cs="Times New Roman"/>
          <w:color w:val="000000"/>
          <w:sz w:val="24"/>
          <w:szCs w:val="20"/>
        </w:rPr>
        <w:t>”, and “</w:t>
      </w:r>
      <w:proofErr w:type="spellStart"/>
      <w:r>
        <w:rPr>
          <w:rFonts w:cs="Times New Roman"/>
          <w:color w:val="000000"/>
          <w:sz w:val="24"/>
          <w:szCs w:val="20"/>
        </w:rPr>
        <w:t>demoSimpsons.m</w:t>
      </w:r>
      <w:proofErr w:type="spellEnd"/>
      <w:r>
        <w:rPr>
          <w:rFonts w:cs="Times New Roman"/>
          <w:color w:val="000000"/>
          <w:sz w:val="24"/>
          <w:szCs w:val="20"/>
        </w:rPr>
        <w:t>”. Rename the copies appropriately: “</w:t>
      </w:r>
      <w:proofErr w:type="spellStart"/>
      <w:r>
        <w:rPr>
          <w:rFonts w:cs="Times New Roman"/>
          <w:color w:val="000000"/>
          <w:sz w:val="24"/>
          <w:szCs w:val="20"/>
        </w:rPr>
        <w:t>integralTrap.m</w:t>
      </w:r>
      <w:proofErr w:type="spellEnd"/>
      <w:r>
        <w:rPr>
          <w:rFonts w:cs="Times New Roman"/>
          <w:color w:val="000000"/>
          <w:sz w:val="24"/>
          <w:szCs w:val="20"/>
        </w:rPr>
        <w:t>”, “</w:t>
      </w:r>
      <w:proofErr w:type="spellStart"/>
      <w:r>
        <w:rPr>
          <w:rFonts w:cs="Times New Roman"/>
          <w:color w:val="000000"/>
          <w:sz w:val="24"/>
          <w:szCs w:val="20"/>
        </w:rPr>
        <w:t>adaptiveTrap.m</w:t>
      </w:r>
      <w:proofErr w:type="spellEnd"/>
      <w:r>
        <w:rPr>
          <w:rFonts w:cs="Times New Roman"/>
          <w:color w:val="000000"/>
          <w:sz w:val="24"/>
          <w:szCs w:val="20"/>
        </w:rPr>
        <w:t>”, and “</w:t>
      </w:r>
      <w:proofErr w:type="spellStart"/>
      <w:r>
        <w:rPr>
          <w:rFonts w:cs="Times New Roman"/>
          <w:color w:val="000000"/>
          <w:sz w:val="24"/>
          <w:szCs w:val="20"/>
        </w:rPr>
        <w:t>demoTrap.m</w:t>
      </w:r>
      <w:proofErr w:type="spellEnd"/>
      <w:r>
        <w:rPr>
          <w:rFonts w:cs="Times New Roman"/>
          <w:color w:val="000000"/>
          <w:sz w:val="24"/>
          <w:szCs w:val="20"/>
        </w:rPr>
        <w:t>”</w:t>
      </w:r>
      <w:r w:rsidR="002735D7">
        <w:rPr>
          <w:rFonts w:cs="Times New Roman"/>
          <w:color w:val="000000"/>
          <w:sz w:val="24"/>
          <w:szCs w:val="20"/>
        </w:rPr>
        <w:t>. Make sure the function names within the files are consistent with the new filenames. The</w:t>
      </w:r>
      <w:r w:rsidR="0095190F">
        <w:rPr>
          <w:rFonts w:cs="Times New Roman"/>
          <w:color w:val="000000"/>
          <w:sz w:val="24"/>
          <w:szCs w:val="20"/>
        </w:rPr>
        <w:t>re</w:t>
      </w:r>
      <w:r w:rsidR="002735D7">
        <w:rPr>
          <w:rFonts w:cs="Times New Roman"/>
          <w:color w:val="000000"/>
          <w:sz w:val="24"/>
          <w:szCs w:val="20"/>
        </w:rPr>
        <w:t xml:space="preserve"> </w:t>
      </w:r>
      <w:r w:rsidR="0095190F">
        <w:rPr>
          <w:rFonts w:cs="Times New Roman"/>
          <w:color w:val="000000"/>
          <w:sz w:val="24"/>
          <w:szCs w:val="20"/>
        </w:rPr>
        <w:t xml:space="preserve">are </w:t>
      </w:r>
      <w:r w:rsidR="002735D7">
        <w:rPr>
          <w:rFonts w:cs="Times New Roman"/>
          <w:color w:val="000000"/>
          <w:sz w:val="24"/>
          <w:szCs w:val="20"/>
        </w:rPr>
        <w:t xml:space="preserve">only </w:t>
      </w:r>
      <w:r w:rsidR="0095190F">
        <w:rPr>
          <w:rFonts w:cs="Times New Roman"/>
          <w:color w:val="000000"/>
          <w:sz w:val="24"/>
          <w:szCs w:val="20"/>
        </w:rPr>
        <w:t xml:space="preserve">two </w:t>
      </w:r>
      <w:r w:rsidR="002735D7">
        <w:rPr>
          <w:rFonts w:cs="Times New Roman"/>
          <w:color w:val="000000"/>
          <w:sz w:val="24"/>
          <w:szCs w:val="20"/>
        </w:rPr>
        <w:t>meaningful change</w:t>
      </w:r>
      <w:r w:rsidR="0095190F">
        <w:rPr>
          <w:rFonts w:cs="Times New Roman"/>
          <w:color w:val="000000"/>
          <w:sz w:val="24"/>
          <w:szCs w:val="20"/>
        </w:rPr>
        <w:t>s</w:t>
      </w:r>
      <w:r w:rsidR="002735D7">
        <w:rPr>
          <w:rFonts w:cs="Times New Roman"/>
          <w:color w:val="000000"/>
          <w:sz w:val="24"/>
          <w:szCs w:val="20"/>
        </w:rPr>
        <w:t xml:space="preserve"> here</w:t>
      </w:r>
      <w:r w:rsidR="0095190F">
        <w:rPr>
          <w:rFonts w:cs="Times New Roman"/>
          <w:color w:val="000000"/>
          <w:sz w:val="24"/>
          <w:szCs w:val="20"/>
        </w:rPr>
        <w:t>:</w:t>
      </w:r>
    </w:p>
    <w:p w:rsidR="00E943F5" w:rsidRDefault="0095190F" w:rsidP="00E37A2C">
      <w:pPr>
        <w:jc w:val="both"/>
        <w:rPr>
          <w:rFonts w:cs="Times New Roman"/>
          <w:color w:val="000000"/>
          <w:sz w:val="24"/>
          <w:szCs w:val="20"/>
        </w:rPr>
      </w:pPr>
      <w:r>
        <w:rPr>
          <w:rFonts w:cs="Times New Roman"/>
          <w:color w:val="000000"/>
          <w:sz w:val="24"/>
          <w:szCs w:val="20"/>
        </w:rPr>
        <w:t>1)</w:t>
      </w:r>
      <w:r w:rsidR="002735D7">
        <w:rPr>
          <w:rFonts w:cs="Times New Roman"/>
          <w:color w:val="000000"/>
          <w:sz w:val="24"/>
          <w:szCs w:val="20"/>
        </w:rPr>
        <w:t xml:space="preserve"> </w:t>
      </w:r>
      <w:r>
        <w:rPr>
          <w:rFonts w:cs="Times New Roman"/>
          <w:color w:val="000000"/>
          <w:sz w:val="24"/>
          <w:szCs w:val="20"/>
        </w:rPr>
        <w:t>I</w:t>
      </w:r>
      <w:r w:rsidR="002735D7">
        <w:rPr>
          <w:rFonts w:cs="Times New Roman"/>
          <w:color w:val="000000"/>
          <w:sz w:val="24"/>
          <w:szCs w:val="20"/>
        </w:rPr>
        <w:t>nside “</w:t>
      </w:r>
      <w:proofErr w:type="spellStart"/>
      <w:r w:rsidR="002735D7">
        <w:rPr>
          <w:rFonts w:cs="Times New Roman"/>
          <w:color w:val="000000"/>
          <w:sz w:val="24"/>
          <w:szCs w:val="20"/>
        </w:rPr>
        <w:t>integralTrap.m</w:t>
      </w:r>
      <w:proofErr w:type="spellEnd"/>
      <w:r w:rsidR="002735D7">
        <w:rPr>
          <w:rFonts w:cs="Times New Roman"/>
          <w:color w:val="000000"/>
          <w:sz w:val="24"/>
          <w:szCs w:val="20"/>
        </w:rPr>
        <w:t>”, you must repeat Task 1 for the trapezoid rule.</w:t>
      </w:r>
    </w:p>
    <w:p w:rsidR="0095190F" w:rsidRDefault="0095190F" w:rsidP="00E37A2C">
      <w:pPr>
        <w:jc w:val="both"/>
        <w:rPr>
          <w:rFonts w:cs="Times New Roman"/>
          <w:color w:val="000000"/>
          <w:sz w:val="24"/>
          <w:szCs w:val="20"/>
        </w:rPr>
      </w:pPr>
      <w:r>
        <w:rPr>
          <w:rFonts w:cs="Times New Roman"/>
          <w:color w:val="000000"/>
          <w:sz w:val="24"/>
          <w:szCs w:val="20"/>
        </w:rPr>
        <w:t>2) Inside “</w:t>
      </w:r>
      <w:proofErr w:type="spellStart"/>
      <w:r>
        <w:rPr>
          <w:rFonts w:cs="Times New Roman"/>
          <w:color w:val="000000"/>
          <w:sz w:val="24"/>
          <w:szCs w:val="20"/>
        </w:rPr>
        <w:t>adaptiveTrap.m</w:t>
      </w:r>
      <w:proofErr w:type="spellEnd"/>
      <w:r>
        <w:rPr>
          <w:rFonts w:cs="Times New Roman"/>
          <w:color w:val="000000"/>
          <w:sz w:val="24"/>
          <w:szCs w:val="20"/>
        </w:rPr>
        <w:t>”, there is a very slight change in the stopping criteria:</w:t>
      </w:r>
    </w:p>
    <w:p w:rsidR="0095190F" w:rsidRDefault="00855B53" w:rsidP="00E37A2C">
      <w:pPr>
        <w:jc w:val="both"/>
        <w:rPr>
          <w:rFonts w:eastAsiaTheme="minorEastAsia" w:cs="Times New Roman"/>
          <w:color w:val="000000"/>
          <w:sz w:val="24"/>
          <w:szCs w:val="20"/>
        </w:rPr>
      </w:pPr>
      <m:oMathPara>
        <m:oMath>
          <m:d>
            <m:dPr>
              <m:begChr m:val="|"/>
              <m:endChr m:val="|"/>
              <m:ctrlPr>
                <w:rPr>
                  <w:rFonts w:ascii="Cambria Math" w:hAnsi="Cambria Math" w:cs="Times New Roman"/>
                  <w:i/>
                  <w:color w:val="000000"/>
                  <w:sz w:val="24"/>
                  <w:szCs w:val="20"/>
                </w:rPr>
              </m:ctrlPr>
            </m:dPr>
            <m:e>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a,b</m:t>
                  </m:r>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m:t>
                  </m:r>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r>
                    <w:rPr>
                      <w:rFonts w:ascii="Cambria Math" w:hAnsi="Cambria Math" w:cs="Times New Roman"/>
                      <w:color w:val="000000"/>
                      <w:sz w:val="24"/>
                      <w:szCs w:val="20"/>
                    </w:rPr>
                    <m:t>,b</m:t>
                  </m:r>
                </m:e>
              </m:d>
            </m:e>
          </m:d>
          <m:r>
            <w:rPr>
              <w:rFonts w:ascii="Cambria Math" w:hAnsi="Cambria Math" w:cs="Times New Roman"/>
              <w:color w:val="000000"/>
              <w:sz w:val="24"/>
              <w:szCs w:val="20"/>
            </w:rPr>
            <m:t>&lt;7ϵ,</m:t>
          </m:r>
        </m:oMath>
      </m:oMathPara>
    </w:p>
    <w:p w:rsidR="0095190F" w:rsidRDefault="0095190F" w:rsidP="00E37A2C">
      <w:pPr>
        <w:jc w:val="both"/>
        <w:rPr>
          <w:rFonts w:eastAsiaTheme="minorEastAsia" w:cs="Times New Roman"/>
          <w:color w:val="000000"/>
          <w:sz w:val="24"/>
          <w:szCs w:val="20"/>
        </w:rPr>
      </w:pPr>
      <w:r>
        <w:rPr>
          <w:rFonts w:eastAsiaTheme="minorEastAsia" w:cs="Times New Roman"/>
          <w:color w:val="000000"/>
          <w:sz w:val="24"/>
          <w:szCs w:val="20"/>
        </w:rPr>
        <w:t>and the correction term becomes:</w:t>
      </w:r>
    </w:p>
    <w:p w:rsidR="0095190F" w:rsidRDefault="00855B53" w:rsidP="00E37A2C">
      <w:pPr>
        <w:jc w:val="both"/>
        <w:rPr>
          <w:rFonts w:eastAsiaTheme="minorEastAsia" w:cs="Times New Roman"/>
          <w:color w:val="000000"/>
          <w:sz w:val="24"/>
          <w:szCs w:val="20"/>
        </w:rPr>
      </w:pPr>
      <m:oMathPara>
        <m:oMath>
          <m:f>
            <m:fPr>
              <m:ctrlPr>
                <w:rPr>
                  <w:rFonts w:ascii="Cambria Math" w:hAnsi="Cambria Math" w:cs="Times New Roman"/>
                  <w:i/>
                  <w:color w:val="000000"/>
                  <w:sz w:val="24"/>
                  <w:szCs w:val="20"/>
                </w:rPr>
              </m:ctrlPr>
            </m:fPr>
            <m:num>
              <m:r>
                <w:rPr>
                  <w:rFonts w:ascii="Cambria Math" w:hAnsi="Cambria Math" w:cs="Times New Roman"/>
                  <w:color w:val="000000"/>
                  <w:sz w:val="24"/>
                  <w:szCs w:val="20"/>
                </w:rPr>
                <m:t>1</m:t>
              </m:r>
            </m:num>
            <m:den>
              <m:r>
                <w:rPr>
                  <w:rFonts w:ascii="Cambria Math" w:hAnsi="Cambria Math" w:cs="Times New Roman"/>
                  <w:color w:val="000000"/>
                  <w:sz w:val="24"/>
                  <w:szCs w:val="20"/>
                </w:rPr>
                <m:t>7</m:t>
              </m:r>
            </m:den>
          </m:f>
          <m:d>
            <m:dPr>
              <m:begChr m:val="["/>
              <m:endChr m:val="]"/>
              <m:ctrlPr>
                <w:rPr>
                  <w:rFonts w:ascii="Cambria Math" w:hAnsi="Cambria Math" w:cs="Times New Roman"/>
                  <w:i/>
                  <w:color w:val="000000"/>
                  <w:sz w:val="24"/>
                  <w:szCs w:val="20"/>
                </w:rPr>
              </m:ctrlPr>
            </m:dPr>
            <m:e>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m:t>
                  </m:r>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e>
              </m:d>
              <m:r>
                <w:rPr>
                  <w:rFonts w:ascii="Cambria Math" w:hAnsi="Cambria Math" w:cs="Times New Roman"/>
                  <w:color w:val="000000"/>
                  <w:sz w:val="24"/>
                  <w:szCs w:val="20"/>
                </w:rPr>
                <m:t>+S</m:t>
              </m:r>
              <m:d>
                <m:dPr>
                  <m:ctrlPr>
                    <w:rPr>
                      <w:rFonts w:ascii="Cambria Math" w:hAnsi="Cambria Math" w:cs="Times New Roman"/>
                      <w:i/>
                      <w:color w:val="000000"/>
                      <w:sz w:val="24"/>
                      <w:szCs w:val="20"/>
                    </w:rPr>
                  </m:ctrlPr>
                </m:dPr>
                <m:e>
                  <m:f>
                    <m:fPr>
                      <m:ctrlPr>
                        <w:rPr>
                          <w:rFonts w:ascii="Cambria Math" w:hAnsi="Cambria Math" w:cs="Times New Roman"/>
                          <w:i/>
                          <w:color w:val="000000"/>
                          <w:sz w:val="24"/>
                          <w:szCs w:val="20"/>
                        </w:rPr>
                      </m:ctrlPr>
                    </m:fPr>
                    <m:num>
                      <m:r>
                        <w:rPr>
                          <w:rFonts w:ascii="Cambria Math" w:hAnsi="Cambria Math" w:cs="Times New Roman"/>
                          <w:color w:val="000000"/>
                          <w:sz w:val="24"/>
                          <w:szCs w:val="20"/>
                        </w:rPr>
                        <m:t>a+b</m:t>
                      </m:r>
                    </m:num>
                    <m:den>
                      <m:r>
                        <w:rPr>
                          <w:rFonts w:ascii="Cambria Math" w:hAnsi="Cambria Math" w:cs="Times New Roman"/>
                          <w:color w:val="000000"/>
                          <w:sz w:val="24"/>
                          <w:szCs w:val="20"/>
                        </w:rPr>
                        <m:t>2</m:t>
                      </m:r>
                    </m:den>
                  </m:f>
                  <m:r>
                    <w:rPr>
                      <w:rFonts w:ascii="Cambria Math" w:hAnsi="Cambria Math" w:cs="Times New Roman"/>
                      <w:color w:val="000000"/>
                      <w:sz w:val="24"/>
                      <w:szCs w:val="20"/>
                    </w:rPr>
                    <m:t>,b</m:t>
                  </m:r>
                </m:e>
              </m:d>
              <m:r>
                <w:rPr>
                  <w:rFonts w:ascii="Cambria Math" w:hAnsi="Cambria Math" w:cs="Times New Roman"/>
                  <w:color w:val="000000"/>
                  <w:sz w:val="24"/>
                  <w:szCs w:val="20"/>
                </w:rPr>
                <m:t>- S</m:t>
              </m:r>
              <m:d>
                <m:dPr>
                  <m:ctrlPr>
                    <w:rPr>
                      <w:rFonts w:ascii="Cambria Math" w:hAnsi="Cambria Math" w:cs="Times New Roman"/>
                      <w:i/>
                      <w:color w:val="000000"/>
                      <w:sz w:val="24"/>
                      <w:szCs w:val="20"/>
                    </w:rPr>
                  </m:ctrlPr>
                </m:dPr>
                <m:e>
                  <m:r>
                    <w:rPr>
                      <w:rFonts w:ascii="Cambria Math" w:hAnsi="Cambria Math" w:cs="Times New Roman"/>
                      <w:color w:val="000000"/>
                      <w:sz w:val="24"/>
                      <w:szCs w:val="20"/>
                    </w:rPr>
                    <m:t>a,b</m:t>
                  </m:r>
                </m:e>
              </m:d>
            </m:e>
          </m:d>
          <m:r>
            <w:rPr>
              <w:rFonts w:ascii="Cambria Math" w:eastAsiaTheme="minorEastAsia" w:hAnsi="Cambria Math" w:cs="Times New Roman"/>
              <w:color w:val="000000"/>
              <w:sz w:val="24"/>
              <w:szCs w:val="20"/>
            </w:rPr>
            <m:t>.</m:t>
          </m:r>
        </m:oMath>
      </m:oMathPara>
    </w:p>
    <w:p w:rsidR="0095190F" w:rsidRPr="0095190F" w:rsidRDefault="0095190F" w:rsidP="00E37A2C">
      <w:pPr>
        <w:jc w:val="both"/>
        <w:rPr>
          <w:rFonts w:eastAsiaTheme="minorEastAsia" w:cs="Times New Roman"/>
          <w:color w:val="000000"/>
          <w:sz w:val="24"/>
          <w:szCs w:val="20"/>
        </w:rPr>
      </w:pPr>
      <w:r>
        <w:rPr>
          <w:rFonts w:eastAsiaTheme="minorEastAsia" w:cs="Times New Roman"/>
          <w:color w:val="000000"/>
          <w:sz w:val="24"/>
          <w:szCs w:val="20"/>
        </w:rPr>
        <w:t>All other changes are file/function name-related and are trivial.</w:t>
      </w:r>
    </w:p>
    <w:p w:rsidR="00E42189" w:rsidRDefault="00E42189" w:rsidP="00E37A2C">
      <w:pPr>
        <w:pStyle w:val="Heading2"/>
        <w:rPr>
          <w:rFonts w:ascii="Arial" w:hAnsi="Arial" w:cs="Arial"/>
          <w:color w:val="auto"/>
        </w:rPr>
      </w:pPr>
      <w:r w:rsidRPr="00E42189">
        <w:rPr>
          <w:rFonts w:ascii="Arial" w:hAnsi="Arial" w:cs="Arial"/>
          <w:color w:val="auto"/>
        </w:rPr>
        <w:t>Analysis</w:t>
      </w:r>
    </w:p>
    <w:p w:rsidR="00B976CE" w:rsidRPr="006D13CD" w:rsidRDefault="00E42189" w:rsidP="006D13CD">
      <w:pPr>
        <w:pStyle w:val="ListParagraph"/>
        <w:numPr>
          <w:ilvl w:val="0"/>
          <w:numId w:val="4"/>
        </w:numPr>
        <w:jc w:val="both"/>
        <w:rPr>
          <w:sz w:val="24"/>
        </w:rPr>
      </w:pPr>
      <w:r w:rsidRPr="006D13CD">
        <w:rPr>
          <w:sz w:val="24"/>
        </w:rPr>
        <w:t xml:space="preserve">Compare </w:t>
      </w:r>
      <w:r w:rsidR="00527FB5" w:rsidRPr="006D13CD">
        <w:rPr>
          <w:sz w:val="24"/>
        </w:rPr>
        <w:t>the results obtained from adaptive Simpson’s rule with those from the adaptive trapezoid rule. In either case, why are the intervals chosen the way they are by the algorithm?</w:t>
      </w:r>
      <w:r w:rsidR="00F3627C" w:rsidRPr="006D13CD">
        <w:rPr>
          <w:sz w:val="24"/>
        </w:rPr>
        <w:t xml:space="preserve"> </w:t>
      </w:r>
      <w:r w:rsidR="00527FB5" w:rsidRPr="006D13CD">
        <w:rPr>
          <w:sz w:val="24"/>
        </w:rPr>
        <w:t>You may wish to vary the tolerances a</w:t>
      </w:r>
      <w:r w:rsidR="00CE3350" w:rsidRPr="006D13CD">
        <w:rPr>
          <w:sz w:val="24"/>
        </w:rPr>
        <w:t>nd re-run both cases to obtain</w:t>
      </w:r>
      <w:r w:rsidR="00527FB5" w:rsidRPr="006D13CD">
        <w:rPr>
          <w:sz w:val="24"/>
        </w:rPr>
        <w:t xml:space="preserve"> presentable</w:t>
      </w:r>
      <w:r w:rsidR="00B976CE" w:rsidRPr="006D13CD">
        <w:rPr>
          <w:sz w:val="24"/>
        </w:rPr>
        <w:t xml:space="preserve"> result.</w:t>
      </w:r>
    </w:p>
    <w:p w:rsidR="00B976CE" w:rsidRPr="006D13CD" w:rsidRDefault="00527FB5" w:rsidP="006D13CD">
      <w:pPr>
        <w:pStyle w:val="ListParagraph"/>
        <w:numPr>
          <w:ilvl w:val="0"/>
          <w:numId w:val="4"/>
        </w:numPr>
        <w:jc w:val="both"/>
        <w:rPr>
          <w:sz w:val="24"/>
        </w:rPr>
      </w:pPr>
      <w:r w:rsidRPr="006D13CD">
        <w:rPr>
          <w:sz w:val="24"/>
        </w:rPr>
        <w:t>Compare the estimates for various tolerances with</w:t>
      </w:r>
      <w:r w:rsidR="00330993" w:rsidRPr="006D13CD">
        <w:rPr>
          <w:sz w:val="24"/>
        </w:rPr>
        <w:t xml:space="preserve"> the</w:t>
      </w:r>
      <w:r w:rsidRPr="006D13CD">
        <w:rPr>
          <w:sz w:val="24"/>
        </w:rPr>
        <w:t xml:space="preserve"> MATLAB </w:t>
      </w:r>
      <w:r w:rsidRPr="006D13CD">
        <w:rPr>
          <w:rFonts w:ascii="Courier New" w:hAnsi="Courier New" w:cs="Courier New"/>
          <w:sz w:val="24"/>
        </w:rPr>
        <w:t>integral</w:t>
      </w:r>
      <w:r w:rsidRPr="006D13CD">
        <w:rPr>
          <w:sz w:val="24"/>
        </w:rPr>
        <w:t xml:space="preserve"> function, which numerically evaluates the integral for a given function handle on a specified interval.</w:t>
      </w:r>
      <w:r w:rsidR="004D00AA" w:rsidRPr="006D13CD">
        <w:rPr>
          <w:sz w:val="24"/>
        </w:rPr>
        <w:t xml:space="preserve"> To get MATLAB to show more digits in your answer, type </w:t>
      </w:r>
      <w:r w:rsidR="004D00AA" w:rsidRPr="006D13CD">
        <w:rPr>
          <w:rFonts w:ascii="Courier New" w:hAnsi="Courier New" w:cs="Courier New"/>
          <w:sz w:val="24"/>
        </w:rPr>
        <w:t xml:space="preserve">format </w:t>
      </w:r>
      <w:r w:rsidR="004D00AA" w:rsidRPr="006D13CD">
        <w:rPr>
          <w:rFonts w:ascii="Courier New" w:hAnsi="Courier New" w:cs="Courier New"/>
          <w:color w:val="CC00CC"/>
          <w:sz w:val="24"/>
        </w:rPr>
        <w:t>long</w:t>
      </w:r>
      <w:r w:rsidR="004D00AA" w:rsidRPr="006D13CD">
        <w:rPr>
          <w:sz w:val="24"/>
        </w:rPr>
        <w:t xml:space="preserve"> in the terminal. This change may be reverted by typing </w:t>
      </w:r>
      <w:r w:rsidR="004D00AA" w:rsidRPr="006D13CD">
        <w:rPr>
          <w:rFonts w:ascii="Courier New" w:hAnsi="Courier New" w:cs="Courier New"/>
          <w:sz w:val="24"/>
        </w:rPr>
        <w:t xml:space="preserve">format </w:t>
      </w:r>
      <w:r w:rsidR="004D00AA" w:rsidRPr="006D13CD">
        <w:rPr>
          <w:rFonts w:ascii="Courier New" w:hAnsi="Courier New" w:cs="Courier New"/>
          <w:color w:val="CC00CC"/>
          <w:sz w:val="24"/>
        </w:rPr>
        <w:t>short</w:t>
      </w:r>
      <w:r w:rsidR="004D00AA" w:rsidRPr="006D13CD">
        <w:rPr>
          <w:sz w:val="24"/>
        </w:rPr>
        <w:t xml:space="preserve">, or simply </w:t>
      </w:r>
      <w:r w:rsidR="004D00AA" w:rsidRPr="006D13CD">
        <w:rPr>
          <w:rFonts w:ascii="Courier New" w:hAnsi="Courier New" w:cs="Courier New"/>
          <w:sz w:val="24"/>
        </w:rPr>
        <w:t>format</w:t>
      </w:r>
      <w:r w:rsidR="004D00AA" w:rsidRPr="006D13CD">
        <w:rPr>
          <w:sz w:val="24"/>
        </w:rPr>
        <w:t>, in the terminal.</w:t>
      </w:r>
    </w:p>
    <w:p w:rsidR="00B976CE" w:rsidRPr="006D13CD" w:rsidRDefault="005459FA" w:rsidP="006D13CD">
      <w:pPr>
        <w:pStyle w:val="ListParagraph"/>
        <w:numPr>
          <w:ilvl w:val="0"/>
          <w:numId w:val="4"/>
        </w:numPr>
        <w:jc w:val="both"/>
        <w:rPr>
          <w:sz w:val="24"/>
        </w:rPr>
      </w:pPr>
      <w:r w:rsidRPr="006D13CD">
        <w:rPr>
          <w:sz w:val="24"/>
        </w:rPr>
        <w:t xml:space="preserve">Computational complexity is usually determined by the number of </w:t>
      </w:r>
      <w:r w:rsidR="001C1CDC" w:rsidRPr="006D13CD">
        <w:rPr>
          <w:sz w:val="24"/>
        </w:rPr>
        <w:t xml:space="preserve">multiplications and divisions. Since our function is unknown, we cannot accurately measure this. An alternative is to measure the amount of time it takes to run our implementations </w:t>
      </w:r>
      <w:proofErr w:type="spellStart"/>
      <w:r w:rsidR="001C1CDC" w:rsidRPr="006D13CD">
        <w:rPr>
          <w:rFonts w:ascii="Courier New" w:hAnsi="Courier New" w:cs="Courier New"/>
          <w:sz w:val="24"/>
        </w:rPr>
        <w:t>integrateSimpsons</w:t>
      </w:r>
      <w:proofErr w:type="spellEnd"/>
      <w:r w:rsidR="001C1CDC" w:rsidRPr="006D13CD">
        <w:rPr>
          <w:sz w:val="24"/>
        </w:rPr>
        <w:t xml:space="preserve"> and </w:t>
      </w:r>
      <w:proofErr w:type="spellStart"/>
      <w:r w:rsidR="001C1CDC" w:rsidRPr="006D13CD">
        <w:rPr>
          <w:rFonts w:ascii="Courier New" w:hAnsi="Courier New" w:cs="Courier New"/>
          <w:sz w:val="24"/>
        </w:rPr>
        <w:t>integrateTrap</w:t>
      </w:r>
      <w:proofErr w:type="spellEnd"/>
      <w:r w:rsidR="001C1CDC" w:rsidRPr="006D13CD">
        <w:rPr>
          <w:sz w:val="24"/>
        </w:rPr>
        <w:t xml:space="preserve"> on the unknown function. Use the MATLAB </w:t>
      </w:r>
      <w:r w:rsidR="001C1CDC" w:rsidRPr="006D13CD">
        <w:rPr>
          <w:rFonts w:ascii="Courier New" w:hAnsi="Courier New" w:cs="Courier New"/>
          <w:sz w:val="24"/>
        </w:rPr>
        <w:t>tic</w:t>
      </w:r>
      <w:r w:rsidR="001C1CDC" w:rsidRPr="006D13CD">
        <w:rPr>
          <w:sz w:val="24"/>
        </w:rPr>
        <w:t xml:space="preserve"> and </w:t>
      </w:r>
      <w:proofErr w:type="spellStart"/>
      <w:r w:rsidR="001C1CDC" w:rsidRPr="006D13CD">
        <w:rPr>
          <w:rFonts w:ascii="Courier New" w:hAnsi="Courier New" w:cs="Courier New"/>
          <w:sz w:val="24"/>
        </w:rPr>
        <w:t>toc</w:t>
      </w:r>
      <w:proofErr w:type="spellEnd"/>
      <w:r w:rsidR="001C1CDC" w:rsidRPr="006D13CD">
        <w:rPr>
          <w:sz w:val="24"/>
        </w:rPr>
        <w:t xml:space="preserve"> functions to perform the necessary measurements. Perform the measurements </w:t>
      </w:r>
      <w:r w:rsidR="001E1854">
        <w:rPr>
          <w:sz w:val="24"/>
        </w:rPr>
        <w:t>many</w:t>
      </w:r>
      <w:r w:rsidR="001C1CDC" w:rsidRPr="006D13CD">
        <w:rPr>
          <w:sz w:val="24"/>
        </w:rPr>
        <w:t xml:space="preserve"> times and take the average to make sure they are reliable. Which method is more computationally demanding? Why? Which method is more computationally demanding in the context of the adaptive algorithm? Why?</w:t>
      </w:r>
    </w:p>
    <w:sectPr w:rsidR="00B976CE" w:rsidRPr="006D13CD" w:rsidSect="00E952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12CAB"/>
    <w:multiLevelType w:val="hybridMultilevel"/>
    <w:tmpl w:val="AA783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6F7984"/>
    <w:multiLevelType w:val="hybridMultilevel"/>
    <w:tmpl w:val="096254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FD27F0"/>
    <w:multiLevelType w:val="hybridMultilevel"/>
    <w:tmpl w:val="0A525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E82B9D"/>
    <w:multiLevelType w:val="hybridMultilevel"/>
    <w:tmpl w:val="B58412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23091"/>
    <w:rsid w:val="00011FDF"/>
    <w:rsid w:val="000D4085"/>
    <w:rsid w:val="0019250E"/>
    <w:rsid w:val="001C1CDC"/>
    <w:rsid w:val="001C4BCD"/>
    <w:rsid w:val="001E1854"/>
    <w:rsid w:val="002530D1"/>
    <w:rsid w:val="00272ED7"/>
    <w:rsid w:val="002735D7"/>
    <w:rsid w:val="00283493"/>
    <w:rsid w:val="002844F9"/>
    <w:rsid w:val="002A2CA1"/>
    <w:rsid w:val="002C3AED"/>
    <w:rsid w:val="002E7206"/>
    <w:rsid w:val="003269C3"/>
    <w:rsid w:val="00330993"/>
    <w:rsid w:val="0034193F"/>
    <w:rsid w:val="0037512F"/>
    <w:rsid w:val="003919B8"/>
    <w:rsid w:val="003A008C"/>
    <w:rsid w:val="003C2875"/>
    <w:rsid w:val="003E6915"/>
    <w:rsid w:val="003F0E6E"/>
    <w:rsid w:val="004A350D"/>
    <w:rsid w:val="004C1F3E"/>
    <w:rsid w:val="004D00AA"/>
    <w:rsid w:val="004E644E"/>
    <w:rsid w:val="00527FB5"/>
    <w:rsid w:val="005459FA"/>
    <w:rsid w:val="00546C01"/>
    <w:rsid w:val="00624D25"/>
    <w:rsid w:val="00684FFC"/>
    <w:rsid w:val="006D13CD"/>
    <w:rsid w:val="006E1938"/>
    <w:rsid w:val="007055A2"/>
    <w:rsid w:val="007B59DF"/>
    <w:rsid w:val="00823AC4"/>
    <w:rsid w:val="00850EDD"/>
    <w:rsid w:val="00855B53"/>
    <w:rsid w:val="008B31CD"/>
    <w:rsid w:val="0095190F"/>
    <w:rsid w:val="0095237C"/>
    <w:rsid w:val="0097378D"/>
    <w:rsid w:val="00984FA9"/>
    <w:rsid w:val="00996DA6"/>
    <w:rsid w:val="009F1EC1"/>
    <w:rsid w:val="00A23FC3"/>
    <w:rsid w:val="00A44CAB"/>
    <w:rsid w:val="00A572A1"/>
    <w:rsid w:val="00A66C9E"/>
    <w:rsid w:val="00B367EC"/>
    <w:rsid w:val="00B631D9"/>
    <w:rsid w:val="00B81EFC"/>
    <w:rsid w:val="00B976CE"/>
    <w:rsid w:val="00BB4FBF"/>
    <w:rsid w:val="00CA5B28"/>
    <w:rsid w:val="00CE3350"/>
    <w:rsid w:val="00D16DE4"/>
    <w:rsid w:val="00D23091"/>
    <w:rsid w:val="00D40ECA"/>
    <w:rsid w:val="00D52AD1"/>
    <w:rsid w:val="00DD3C36"/>
    <w:rsid w:val="00DF26A2"/>
    <w:rsid w:val="00E32898"/>
    <w:rsid w:val="00E37A2C"/>
    <w:rsid w:val="00E42189"/>
    <w:rsid w:val="00E943F5"/>
    <w:rsid w:val="00E95214"/>
    <w:rsid w:val="00EB4B10"/>
    <w:rsid w:val="00F3627C"/>
    <w:rsid w:val="00F622C0"/>
    <w:rsid w:val="00F86E85"/>
    <w:rsid w:val="00FD123E"/>
    <w:rsid w:val="00FF5416"/>
    <w:rsid w:val="00FF5AE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214"/>
  </w:style>
  <w:style w:type="paragraph" w:styleId="Heading2">
    <w:name w:val="heading 2"/>
    <w:basedOn w:val="Normal"/>
    <w:next w:val="Normal"/>
    <w:link w:val="Heading2Char"/>
    <w:uiPriority w:val="9"/>
    <w:unhideWhenUsed/>
    <w:qFormat/>
    <w:rsid w:val="00D2309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3091"/>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D3C36"/>
    <w:pPr>
      <w:ind w:left="720"/>
      <w:contextualSpacing/>
    </w:pPr>
  </w:style>
  <w:style w:type="character" w:styleId="PlaceholderText">
    <w:name w:val="Placeholder Text"/>
    <w:basedOn w:val="DefaultParagraphFont"/>
    <w:uiPriority w:val="99"/>
    <w:semiHidden/>
    <w:rsid w:val="002530D1"/>
    <w:rPr>
      <w:color w:val="808080"/>
    </w:rPr>
  </w:style>
  <w:style w:type="paragraph" w:styleId="BalloonText">
    <w:name w:val="Balloon Text"/>
    <w:basedOn w:val="Normal"/>
    <w:link w:val="BalloonTextChar"/>
    <w:uiPriority w:val="99"/>
    <w:semiHidden/>
    <w:unhideWhenUsed/>
    <w:rsid w:val="002530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0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4</Pages>
  <Words>1313</Words>
  <Characters>7490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Victor</dc:creator>
  <cp:lastModifiedBy>ibajic</cp:lastModifiedBy>
  <cp:revision>53</cp:revision>
  <dcterms:created xsi:type="dcterms:W3CDTF">2013-08-27T03:53:00Z</dcterms:created>
  <dcterms:modified xsi:type="dcterms:W3CDTF">2014-12-12T05:55:00Z</dcterms:modified>
</cp:coreProperties>
</file>